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F5AC42F" w14:textId="4E822837" w:rsidR="00DA0C46" w:rsidRPr="00AF62AC" w:rsidRDefault="00BC17AD">
      <w:pPr>
        <w:jc w:val="center"/>
        <w:rPr>
          <w:rFonts w:ascii="Garamond" w:eastAsia="Times New Roman" w:hAnsi="Garamond" w:cs="Times New Roman"/>
          <w:b/>
          <w:bCs/>
          <w:sz w:val="26"/>
          <w:szCs w:val="26"/>
        </w:rPr>
      </w:pPr>
      <w:r w:rsidRPr="00AF62AC">
        <w:rPr>
          <w:rFonts w:ascii="Garamond" w:eastAsia="Times New Roman" w:hAnsi="Garamond" w:cs="Times New Roman"/>
          <w:b/>
          <w:bCs/>
          <w:sz w:val="26"/>
          <w:szCs w:val="26"/>
        </w:rPr>
        <w:t>RF</w:t>
      </w:r>
      <w:r w:rsidR="00F94208">
        <w:rPr>
          <w:rFonts w:ascii="Garamond" w:eastAsia="Times New Roman" w:hAnsi="Garamond" w:cs="Times New Roman"/>
          <w:b/>
          <w:bCs/>
          <w:sz w:val="26"/>
          <w:szCs w:val="26"/>
        </w:rPr>
        <w:t>P 25-80755</w:t>
      </w:r>
    </w:p>
    <w:p w14:paraId="2824EAD6" w14:textId="77777777" w:rsidR="00DA0C46" w:rsidRPr="00AF62AC" w:rsidRDefault="00901050">
      <w:pPr>
        <w:jc w:val="center"/>
        <w:rPr>
          <w:rFonts w:ascii="Garamond" w:eastAsia="Times New Roman" w:hAnsi="Garamond" w:cs="Times New Roman"/>
          <w:b/>
          <w:bCs/>
          <w:sz w:val="26"/>
          <w:szCs w:val="26"/>
        </w:rPr>
      </w:pPr>
      <w:r w:rsidRPr="00AF62AC">
        <w:rPr>
          <w:rFonts w:ascii="Garamond" w:eastAsia="Times New Roman" w:hAnsi="Garamond" w:cs="Times New Roman"/>
          <w:b/>
          <w:bCs/>
          <w:sz w:val="26"/>
          <w:szCs w:val="26"/>
        </w:rPr>
        <w:t>TECHNICAL PROPOSAL QUESTIONS - Detailed Scope of Services</w:t>
      </w:r>
    </w:p>
    <w:p w14:paraId="2B51CA37" w14:textId="4BC9FBC5" w:rsidR="00DA0C46" w:rsidRPr="00AF62AC" w:rsidRDefault="00E47507">
      <w:pPr>
        <w:jc w:val="center"/>
        <w:rPr>
          <w:rFonts w:ascii="Garamond" w:eastAsia="Times New Roman" w:hAnsi="Garamond" w:cs="Times New Roman"/>
          <w:b/>
          <w:bCs/>
          <w:sz w:val="26"/>
          <w:szCs w:val="26"/>
        </w:rPr>
      </w:pPr>
      <w:r>
        <w:rPr>
          <w:rFonts w:ascii="Garamond" w:eastAsia="Times New Roman" w:hAnsi="Garamond" w:cs="Times New Roman"/>
          <w:b/>
          <w:bCs/>
          <w:sz w:val="26"/>
          <w:szCs w:val="26"/>
        </w:rPr>
        <w:t>I AM RFP</w:t>
      </w:r>
    </w:p>
    <w:p w14:paraId="7BC77BD7" w14:textId="77777777" w:rsidR="00DA0C46" w:rsidRPr="00AF62AC" w:rsidRDefault="00901050">
      <w:pPr>
        <w:jc w:val="center"/>
        <w:rPr>
          <w:rFonts w:ascii="Garamond" w:eastAsia="Times New Roman" w:hAnsi="Garamond" w:cs="Times New Roman"/>
          <w:b/>
          <w:bCs/>
          <w:sz w:val="26"/>
          <w:szCs w:val="26"/>
        </w:rPr>
      </w:pPr>
      <w:r w:rsidRPr="00F94208">
        <w:rPr>
          <w:rFonts w:ascii="Garamond" w:eastAsia="Times New Roman" w:hAnsi="Garamond" w:cs="Times New Roman"/>
          <w:b/>
          <w:bCs/>
          <w:sz w:val="26"/>
          <w:szCs w:val="26"/>
        </w:rPr>
        <w:t>ATTACHMENT F</w:t>
      </w:r>
    </w:p>
    <w:p w14:paraId="2EE6DB78" w14:textId="77777777" w:rsidR="00DA0C46" w:rsidRPr="00AF62AC" w:rsidRDefault="00DA0C46">
      <w:pPr>
        <w:rPr>
          <w:rFonts w:ascii="Garamond" w:eastAsia="Times New Roman" w:hAnsi="Garamond" w:cs="Times New Roman"/>
          <w:b/>
          <w:sz w:val="22"/>
          <w:szCs w:val="22"/>
        </w:rPr>
      </w:pPr>
    </w:p>
    <w:p w14:paraId="697E67E1" w14:textId="77777777" w:rsidR="00DA0C46" w:rsidRPr="00AF62AC" w:rsidRDefault="00901050">
      <w:pPr>
        <w:rPr>
          <w:rFonts w:ascii="Garamond" w:eastAsia="Times New Roman" w:hAnsi="Garamond" w:cs="Times New Roman"/>
          <w:b/>
          <w:bCs/>
          <w:sz w:val="22"/>
          <w:szCs w:val="22"/>
        </w:rPr>
      </w:pPr>
      <w:r w:rsidRPr="00AF62AC">
        <w:rPr>
          <w:rFonts w:ascii="Garamond" w:eastAsia="Times New Roman" w:hAnsi="Garamond" w:cs="Times New Roman"/>
          <w:b/>
          <w:bCs/>
          <w:sz w:val="22"/>
          <w:szCs w:val="22"/>
        </w:rPr>
        <w:t xml:space="preserve">Instructions:  The response must address all items detailed below and provide the information and documentation as required.  The response must be structured to address each question listed below.  </w:t>
      </w:r>
      <w:r w:rsidRPr="00584F69">
        <w:rPr>
          <w:rFonts w:ascii="Garamond" w:eastAsia="Times New Roman" w:hAnsi="Garamond" w:cs="Times New Roman"/>
          <w:b/>
          <w:bCs/>
          <w:sz w:val="22"/>
          <w:szCs w:val="22"/>
          <w:highlight w:val="yellow"/>
        </w:rPr>
        <w:t>A table of contents (see “4.  Table of Contents”) must also be completed as listed in this Attachment.</w:t>
      </w:r>
    </w:p>
    <w:p w14:paraId="3164020C" w14:textId="77777777" w:rsidR="00DA0C46" w:rsidRPr="00AF62AC" w:rsidRDefault="00DA0C46">
      <w:pPr>
        <w:rPr>
          <w:rFonts w:ascii="Garamond" w:eastAsia="Times New Roman" w:hAnsi="Garamond" w:cs="Times New Roman"/>
          <w:b/>
          <w:sz w:val="22"/>
          <w:szCs w:val="22"/>
        </w:rPr>
      </w:pPr>
    </w:p>
    <w:p w14:paraId="64AF61FF" w14:textId="77777777" w:rsidR="00DA0C46" w:rsidRPr="00AF62AC" w:rsidRDefault="00901050" w:rsidP="006B072D">
      <w:pPr>
        <w:numPr>
          <w:ilvl w:val="0"/>
          <w:numId w:val="34"/>
        </w:numPr>
        <w:ind w:hanging="360"/>
        <w:contextualSpacing/>
        <w:rPr>
          <w:rFonts w:ascii="Garamond" w:eastAsia="Times New Roman" w:hAnsi="Garamond" w:cs="Times New Roman"/>
          <w:b/>
          <w:bCs/>
          <w:sz w:val="22"/>
          <w:szCs w:val="22"/>
        </w:rPr>
      </w:pPr>
      <w:r w:rsidRPr="00AF62AC">
        <w:rPr>
          <w:rFonts w:ascii="Garamond" w:eastAsia="Times New Roman" w:hAnsi="Garamond" w:cs="Times New Roman"/>
          <w:b/>
          <w:bCs/>
          <w:sz w:val="22"/>
          <w:szCs w:val="22"/>
        </w:rPr>
        <w:t>General Component Questions</w:t>
      </w:r>
    </w:p>
    <w:p w14:paraId="374F5319" w14:textId="77777777" w:rsidR="00DA0C46" w:rsidRPr="00AF62AC" w:rsidRDefault="00DA0C46">
      <w:pPr>
        <w:ind w:left="360"/>
        <w:rPr>
          <w:rFonts w:ascii="Garamond" w:eastAsia="Times New Roman" w:hAnsi="Garamond" w:cs="Times New Roman"/>
          <w:b/>
          <w:sz w:val="22"/>
          <w:szCs w:val="22"/>
        </w:rPr>
      </w:pPr>
    </w:p>
    <w:tbl>
      <w:tblPr>
        <w:tblW w:w="13176"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575"/>
        <w:gridCol w:w="2250"/>
        <w:gridCol w:w="9351"/>
      </w:tblGrid>
      <w:tr w:rsidR="00DA0C46" w:rsidRPr="00AF62AC" w14:paraId="7D9DBDF8" w14:textId="77777777" w:rsidTr="007A7CD3">
        <w:trPr>
          <w:trHeight w:val="240"/>
        </w:trPr>
        <w:tc>
          <w:tcPr>
            <w:tcW w:w="1575" w:type="dxa"/>
            <w:shd w:val="clear" w:color="auto" w:fill="D9D9D9" w:themeFill="background1" w:themeFillShade="D9"/>
          </w:tcPr>
          <w:p w14:paraId="7933A94A" w14:textId="77777777" w:rsidR="00DA0C46" w:rsidRPr="00AF62AC" w:rsidRDefault="00901050">
            <w:pPr>
              <w:rPr>
                <w:rFonts w:ascii="Garamond" w:hAnsi="Garamond"/>
                <w:b/>
                <w:bCs/>
                <w:sz w:val="22"/>
                <w:szCs w:val="22"/>
              </w:rPr>
            </w:pPr>
            <w:r w:rsidRPr="00AF62AC">
              <w:rPr>
                <w:rFonts w:ascii="Garamond" w:hAnsi="Garamond"/>
                <w:b/>
                <w:bCs/>
                <w:sz w:val="22"/>
                <w:szCs w:val="22"/>
              </w:rPr>
              <w:t>Question #</w:t>
            </w:r>
          </w:p>
        </w:tc>
        <w:tc>
          <w:tcPr>
            <w:tcW w:w="2250" w:type="dxa"/>
            <w:shd w:val="clear" w:color="auto" w:fill="D9D9D9" w:themeFill="background1" w:themeFillShade="D9"/>
          </w:tcPr>
          <w:p w14:paraId="4DF27976" w14:textId="77777777" w:rsidR="00DA0C46" w:rsidRPr="00AF62AC" w:rsidRDefault="00901050">
            <w:pPr>
              <w:rPr>
                <w:rFonts w:ascii="Garamond" w:hAnsi="Garamond"/>
                <w:b/>
                <w:bCs/>
                <w:sz w:val="22"/>
                <w:szCs w:val="22"/>
              </w:rPr>
            </w:pPr>
            <w:r w:rsidRPr="00AF62AC">
              <w:rPr>
                <w:rFonts w:ascii="Garamond" w:hAnsi="Garamond"/>
                <w:b/>
                <w:bCs/>
                <w:sz w:val="22"/>
                <w:szCs w:val="22"/>
              </w:rPr>
              <w:t>Component SOW Section Reference</w:t>
            </w:r>
          </w:p>
        </w:tc>
        <w:tc>
          <w:tcPr>
            <w:tcW w:w="9351" w:type="dxa"/>
            <w:shd w:val="clear" w:color="auto" w:fill="D9D9D9" w:themeFill="background1" w:themeFillShade="D9"/>
          </w:tcPr>
          <w:p w14:paraId="6A2A8E30" w14:textId="77777777" w:rsidR="00DA0C46" w:rsidRPr="00AF62AC" w:rsidRDefault="00901050">
            <w:pPr>
              <w:rPr>
                <w:rFonts w:ascii="Garamond" w:hAnsi="Garamond"/>
                <w:b/>
                <w:bCs/>
                <w:sz w:val="22"/>
                <w:szCs w:val="22"/>
              </w:rPr>
            </w:pPr>
            <w:r w:rsidRPr="00AF62AC">
              <w:rPr>
                <w:rFonts w:ascii="Garamond" w:hAnsi="Garamond"/>
                <w:b/>
                <w:bCs/>
                <w:sz w:val="22"/>
                <w:szCs w:val="22"/>
              </w:rPr>
              <w:t>Response Area(s)</w:t>
            </w:r>
          </w:p>
        </w:tc>
      </w:tr>
      <w:tr w:rsidR="00DA0C46" w:rsidRPr="00AF62AC" w14:paraId="67312AE0" w14:textId="77777777" w:rsidTr="007A7CD3">
        <w:trPr>
          <w:trHeight w:val="680"/>
        </w:trPr>
        <w:tc>
          <w:tcPr>
            <w:tcW w:w="1575" w:type="dxa"/>
          </w:tcPr>
          <w:p w14:paraId="278DE0EF" w14:textId="77777777" w:rsidR="00DA0C46" w:rsidRPr="00AF62AC" w:rsidRDefault="00901050">
            <w:pPr>
              <w:jc w:val="center"/>
              <w:rPr>
                <w:rFonts w:ascii="Garamond" w:hAnsi="Garamond"/>
                <w:b/>
                <w:bCs/>
                <w:sz w:val="22"/>
                <w:szCs w:val="22"/>
              </w:rPr>
            </w:pPr>
            <w:r w:rsidRPr="00AF62AC">
              <w:rPr>
                <w:rFonts w:ascii="Garamond" w:hAnsi="Garamond"/>
                <w:b/>
                <w:bCs/>
                <w:sz w:val="22"/>
                <w:szCs w:val="22"/>
              </w:rPr>
              <w:t>1.1</w:t>
            </w:r>
          </w:p>
        </w:tc>
        <w:tc>
          <w:tcPr>
            <w:tcW w:w="2250" w:type="dxa"/>
          </w:tcPr>
          <w:p w14:paraId="08FB04D3" w14:textId="3758C28B" w:rsidR="00DA0C46" w:rsidRPr="00AF62AC" w:rsidRDefault="00901050">
            <w:pPr>
              <w:rPr>
                <w:rFonts w:ascii="Garamond" w:hAnsi="Garamond"/>
                <w:b/>
                <w:bCs/>
                <w:sz w:val="22"/>
                <w:szCs w:val="22"/>
              </w:rPr>
            </w:pPr>
            <w:r w:rsidRPr="00AF62AC">
              <w:rPr>
                <w:rFonts w:ascii="Garamond" w:hAnsi="Garamond"/>
                <w:b/>
                <w:bCs/>
                <w:sz w:val="22"/>
                <w:szCs w:val="22"/>
              </w:rPr>
              <w:t>(2</w:t>
            </w:r>
            <w:r w:rsidR="00584F69">
              <w:rPr>
                <w:rFonts w:ascii="Garamond" w:hAnsi="Garamond"/>
                <w:b/>
                <w:bCs/>
                <w:sz w:val="22"/>
                <w:szCs w:val="22"/>
              </w:rPr>
              <w:t>.0</w:t>
            </w:r>
            <w:r w:rsidRPr="00AF62AC">
              <w:rPr>
                <w:rFonts w:ascii="Garamond" w:hAnsi="Garamond"/>
                <w:b/>
                <w:bCs/>
                <w:sz w:val="22"/>
                <w:szCs w:val="22"/>
              </w:rPr>
              <w:t xml:space="preserve">) </w:t>
            </w:r>
            <w:r w:rsidR="00584F69">
              <w:rPr>
                <w:rFonts w:ascii="Garamond" w:hAnsi="Garamond"/>
                <w:b/>
                <w:bCs/>
                <w:sz w:val="22"/>
                <w:szCs w:val="22"/>
              </w:rPr>
              <w:t>Contractor Responsibilities/Deliverables</w:t>
            </w:r>
          </w:p>
        </w:tc>
        <w:tc>
          <w:tcPr>
            <w:tcW w:w="9351" w:type="dxa"/>
          </w:tcPr>
          <w:p w14:paraId="20F4B785" w14:textId="200A49F7" w:rsidR="00DA0C46" w:rsidRPr="00AF62AC" w:rsidRDefault="00901050" w:rsidP="00317935">
            <w:pPr>
              <w:rPr>
                <w:rFonts w:ascii="Garamond" w:hAnsi="Garamond"/>
                <w:sz w:val="22"/>
                <w:szCs w:val="22"/>
              </w:rPr>
            </w:pPr>
            <w:r w:rsidRPr="00AF62AC">
              <w:rPr>
                <w:rFonts w:ascii="Garamond" w:hAnsi="Garamond"/>
                <w:sz w:val="22"/>
                <w:szCs w:val="22"/>
              </w:rPr>
              <w:t xml:space="preserve">The Respondent must </w:t>
            </w:r>
            <w:r w:rsidR="00317935" w:rsidRPr="00AF62AC">
              <w:rPr>
                <w:rFonts w:ascii="Garamond" w:hAnsi="Garamond"/>
                <w:sz w:val="22"/>
                <w:szCs w:val="22"/>
              </w:rPr>
              <w:t xml:space="preserve">provide a description regarding how it will meet and address </w:t>
            </w:r>
            <w:r w:rsidR="00975C41" w:rsidRPr="00AF62AC">
              <w:rPr>
                <w:rFonts w:ascii="Garamond" w:hAnsi="Garamond"/>
                <w:sz w:val="22"/>
                <w:szCs w:val="22"/>
              </w:rPr>
              <w:t xml:space="preserve">the requirements </w:t>
            </w:r>
            <w:r w:rsidR="00317935" w:rsidRPr="00AF62AC">
              <w:rPr>
                <w:rFonts w:ascii="Garamond" w:hAnsi="Garamond"/>
                <w:sz w:val="22"/>
                <w:szCs w:val="22"/>
              </w:rPr>
              <w:t>shared</w:t>
            </w:r>
            <w:r w:rsidR="00975C41" w:rsidRPr="00AF62AC">
              <w:rPr>
                <w:rFonts w:ascii="Garamond" w:hAnsi="Garamond"/>
                <w:sz w:val="22"/>
                <w:szCs w:val="22"/>
              </w:rPr>
              <w:t xml:space="preserve"> in Section 2</w:t>
            </w:r>
            <w:r w:rsidR="00584F69">
              <w:rPr>
                <w:rFonts w:ascii="Garamond" w:hAnsi="Garamond"/>
                <w:sz w:val="22"/>
                <w:szCs w:val="22"/>
              </w:rPr>
              <w:t>.0</w:t>
            </w:r>
            <w:r w:rsidR="00975C41" w:rsidRPr="00AF62AC">
              <w:rPr>
                <w:rFonts w:ascii="Garamond" w:hAnsi="Garamond"/>
                <w:sz w:val="22"/>
                <w:szCs w:val="22"/>
              </w:rPr>
              <w:t xml:space="preserve">: </w:t>
            </w:r>
            <w:r w:rsidR="00584F69">
              <w:rPr>
                <w:rFonts w:ascii="Garamond" w:hAnsi="Garamond"/>
                <w:sz w:val="22"/>
                <w:szCs w:val="22"/>
              </w:rPr>
              <w:t>Contractor Responsibilities/Deliverables</w:t>
            </w:r>
            <w:r w:rsidR="00975C41" w:rsidRPr="00AF62AC">
              <w:rPr>
                <w:rFonts w:ascii="Garamond" w:hAnsi="Garamond"/>
                <w:sz w:val="22"/>
                <w:szCs w:val="22"/>
              </w:rPr>
              <w:t xml:space="preserve"> from the Scope of Work document</w:t>
            </w:r>
            <w:r w:rsidR="00176FB6" w:rsidRPr="00AF62AC">
              <w:rPr>
                <w:rFonts w:ascii="Garamond" w:hAnsi="Garamond"/>
                <w:sz w:val="22"/>
                <w:szCs w:val="22"/>
              </w:rPr>
              <w:t xml:space="preserve"> for this RFP</w:t>
            </w:r>
            <w:r w:rsidR="00975C41" w:rsidRPr="00AF62AC">
              <w:rPr>
                <w:rFonts w:ascii="Garamond" w:hAnsi="Garamond"/>
                <w:sz w:val="22"/>
                <w:szCs w:val="22"/>
              </w:rPr>
              <w:t>.</w:t>
            </w:r>
          </w:p>
        </w:tc>
      </w:tr>
      <w:tr w:rsidR="00584F69" w:rsidRPr="00AF62AC" w14:paraId="0E576026" w14:textId="77777777" w:rsidTr="007A7CD3">
        <w:tc>
          <w:tcPr>
            <w:tcW w:w="1575" w:type="dxa"/>
          </w:tcPr>
          <w:p w14:paraId="3A9880AC" w14:textId="751164E6" w:rsidR="00584F69" w:rsidRPr="00AF62AC" w:rsidRDefault="00584F69" w:rsidP="00176FB6">
            <w:pPr>
              <w:jc w:val="center"/>
              <w:rPr>
                <w:rFonts w:ascii="Garamond" w:hAnsi="Garamond"/>
                <w:b/>
                <w:bCs/>
                <w:sz w:val="22"/>
                <w:szCs w:val="22"/>
              </w:rPr>
            </w:pPr>
            <w:r>
              <w:rPr>
                <w:rFonts w:ascii="Garamond" w:hAnsi="Garamond"/>
                <w:b/>
                <w:bCs/>
                <w:sz w:val="22"/>
                <w:szCs w:val="22"/>
              </w:rPr>
              <w:t>1.2</w:t>
            </w:r>
          </w:p>
        </w:tc>
        <w:tc>
          <w:tcPr>
            <w:tcW w:w="2250" w:type="dxa"/>
          </w:tcPr>
          <w:p w14:paraId="078D11DE" w14:textId="14FA2886" w:rsidR="00584F69" w:rsidRPr="00AF62AC" w:rsidRDefault="00584F69">
            <w:pPr>
              <w:rPr>
                <w:rFonts w:ascii="Garamond" w:hAnsi="Garamond"/>
                <w:b/>
                <w:bCs/>
                <w:sz w:val="22"/>
                <w:szCs w:val="22"/>
              </w:rPr>
            </w:pPr>
            <w:r w:rsidRPr="00AF62AC">
              <w:rPr>
                <w:rFonts w:ascii="Garamond" w:hAnsi="Garamond"/>
                <w:b/>
                <w:bCs/>
                <w:sz w:val="22"/>
                <w:szCs w:val="22"/>
              </w:rPr>
              <w:t>(2</w:t>
            </w:r>
            <w:r>
              <w:rPr>
                <w:rFonts w:ascii="Garamond" w:hAnsi="Garamond"/>
                <w:b/>
                <w:bCs/>
                <w:sz w:val="22"/>
                <w:szCs w:val="22"/>
              </w:rPr>
              <w:t>.2</w:t>
            </w:r>
            <w:r w:rsidRPr="00AF62AC">
              <w:rPr>
                <w:rFonts w:ascii="Garamond" w:hAnsi="Garamond"/>
                <w:b/>
                <w:bCs/>
                <w:sz w:val="22"/>
                <w:szCs w:val="22"/>
              </w:rPr>
              <w:t xml:space="preserve">) </w:t>
            </w:r>
            <w:r>
              <w:rPr>
                <w:rFonts w:ascii="Garamond" w:hAnsi="Garamond"/>
                <w:b/>
                <w:bCs/>
                <w:sz w:val="22"/>
                <w:szCs w:val="22"/>
              </w:rPr>
              <w:t>Develop and Design the Assessment: Developing Learning Progressions</w:t>
            </w:r>
          </w:p>
        </w:tc>
        <w:tc>
          <w:tcPr>
            <w:tcW w:w="9351" w:type="dxa"/>
          </w:tcPr>
          <w:p w14:paraId="49F31AC9" w14:textId="4DBE829A" w:rsidR="00584F69" w:rsidRPr="00AF62AC" w:rsidRDefault="00584F69" w:rsidP="00176FB6">
            <w:pPr>
              <w:rPr>
                <w:rFonts w:ascii="Garamond" w:hAnsi="Garamond"/>
                <w:sz w:val="22"/>
                <w:szCs w:val="22"/>
              </w:rPr>
            </w:pPr>
            <w:r w:rsidRPr="00AF62AC">
              <w:rPr>
                <w:rFonts w:ascii="Garamond" w:hAnsi="Garamond"/>
                <w:sz w:val="22"/>
                <w:szCs w:val="22"/>
              </w:rPr>
              <w:t xml:space="preserve">The Respondent must provide a description regarding how it will meet and address the requirements shared in Section </w:t>
            </w:r>
            <w:r>
              <w:rPr>
                <w:rFonts w:ascii="Garamond" w:hAnsi="Garamond"/>
                <w:sz w:val="22"/>
                <w:szCs w:val="22"/>
              </w:rPr>
              <w:t>2.2</w:t>
            </w:r>
            <w:r w:rsidRPr="00AF62AC">
              <w:rPr>
                <w:rFonts w:ascii="Garamond" w:hAnsi="Garamond"/>
                <w:sz w:val="22"/>
                <w:szCs w:val="22"/>
              </w:rPr>
              <w:t xml:space="preserve"> </w:t>
            </w:r>
            <w:r>
              <w:rPr>
                <w:rFonts w:ascii="Garamond" w:hAnsi="Garamond"/>
                <w:sz w:val="22"/>
                <w:szCs w:val="22"/>
              </w:rPr>
              <w:t xml:space="preserve">Develop and Design the Assessment: Developing Learning Progressions </w:t>
            </w:r>
            <w:r w:rsidRPr="00AF62AC">
              <w:rPr>
                <w:rFonts w:ascii="Garamond" w:hAnsi="Garamond"/>
                <w:sz w:val="22"/>
                <w:szCs w:val="22"/>
              </w:rPr>
              <w:t>from the Scope of Work document for this RFP.</w:t>
            </w:r>
          </w:p>
        </w:tc>
      </w:tr>
      <w:tr w:rsidR="00584F69" w:rsidRPr="00AF62AC" w14:paraId="22B6E64E" w14:textId="77777777" w:rsidTr="007A7CD3">
        <w:tc>
          <w:tcPr>
            <w:tcW w:w="1575" w:type="dxa"/>
          </w:tcPr>
          <w:p w14:paraId="7503B1B1" w14:textId="319B9352" w:rsidR="00584F69" w:rsidRPr="00AF62AC" w:rsidRDefault="00584F69" w:rsidP="00584F69">
            <w:pPr>
              <w:jc w:val="center"/>
              <w:rPr>
                <w:rFonts w:ascii="Garamond" w:hAnsi="Garamond"/>
                <w:b/>
                <w:bCs/>
                <w:sz w:val="22"/>
                <w:szCs w:val="22"/>
              </w:rPr>
            </w:pPr>
            <w:r>
              <w:rPr>
                <w:rFonts w:ascii="Garamond" w:hAnsi="Garamond"/>
                <w:b/>
                <w:bCs/>
                <w:sz w:val="22"/>
                <w:szCs w:val="22"/>
              </w:rPr>
              <w:t>1.3</w:t>
            </w:r>
          </w:p>
        </w:tc>
        <w:tc>
          <w:tcPr>
            <w:tcW w:w="2250" w:type="dxa"/>
          </w:tcPr>
          <w:p w14:paraId="29C4C2DF" w14:textId="5BA1FD38" w:rsidR="00584F69" w:rsidRPr="00AF62AC" w:rsidRDefault="00584F69" w:rsidP="00584F69">
            <w:pPr>
              <w:rPr>
                <w:rFonts w:ascii="Garamond" w:hAnsi="Garamond"/>
                <w:b/>
                <w:bCs/>
                <w:sz w:val="22"/>
                <w:szCs w:val="22"/>
              </w:rPr>
            </w:pPr>
            <w:r w:rsidRPr="00AF62AC">
              <w:rPr>
                <w:rFonts w:ascii="Garamond" w:hAnsi="Garamond"/>
                <w:b/>
                <w:bCs/>
                <w:sz w:val="22"/>
                <w:szCs w:val="22"/>
              </w:rPr>
              <w:t>(2</w:t>
            </w:r>
            <w:r>
              <w:rPr>
                <w:rFonts w:ascii="Garamond" w:hAnsi="Garamond"/>
                <w:b/>
                <w:bCs/>
                <w:sz w:val="22"/>
                <w:szCs w:val="22"/>
              </w:rPr>
              <w:t>.2</w:t>
            </w:r>
            <w:r w:rsidRPr="00AF62AC">
              <w:rPr>
                <w:rFonts w:ascii="Garamond" w:hAnsi="Garamond"/>
                <w:b/>
                <w:bCs/>
                <w:sz w:val="22"/>
                <w:szCs w:val="22"/>
              </w:rPr>
              <w:t xml:space="preserve">) </w:t>
            </w:r>
            <w:r>
              <w:rPr>
                <w:rFonts w:ascii="Garamond" w:hAnsi="Garamond"/>
                <w:b/>
                <w:bCs/>
                <w:sz w:val="22"/>
                <w:szCs w:val="22"/>
              </w:rPr>
              <w:t>Develop and Design the Assessment: Developing Items</w:t>
            </w:r>
          </w:p>
        </w:tc>
        <w:tc>
          <w:tcPr>
            <w:tcW w:w="9351" w:type="dxa"/>
          </w:tcPr>
          <w:p w14:paraId="7C74AA51" w14:textId="6B74161B" w:rsidR="00584F69" w:rsidRPr="00AF62AC" w:rsidRDefault="00584F69" w:rsidP="00584F69">
            <w:pPr>
              <w:rPr>
                <w:rFonts w:ascii="Garamond" w:hAnsi="Garamond"/>
                <w:sz w:val="22"/>
                <w:szCs w:val="22"/>
              </w:rPr>
            </w:pPr>
            <w:r w:rsidRPr="00AF62AC">
              <w:rPr>
                <w:rFonts w:ascii="Garamond" w:hAnsi="Garamond"/>
                <w:sz w:val="22"/>
                <w:szCs w:val="22"/>
              </w:rPr>
              <w:t xml:space="preserve">The Respondent must provide a description regarding how it will meet and address the requirements shared in Section </w:t>
            </w:r>
            <w:r>
              <w:rPr>
                <w:rFonts w:ascii="Garamond" w:hAnsi="Garamond"/>
                <w:sz w:val="22"/>
                <w:szCs w:val="22"/>
              </w:rPr>
              <w:t>2.2</w:t>
            </w:r>
            <w:r w:rsidRPr="00AF62AC">
              <w:rPr>
                <w:rFonts w:ascii="Garamond" w:hAnsi="Garamond"/>
                <w:sz w:val="22"/>
                <w:szCs w:val="22"/>
              </w:rPr>
              <w:t xml:space="preserve"> </w:t>
            </w:r>
            <w:r>
              <w:rPr>
                <w:rFonts w:ascii="Garamond" w:hAnsi="Garamond"/>
                <w:sz w:val="22"/>
                <w:szCs w:val="22"/>
              </w:rPr>
              <w:t xml:space="preserve">Develop and Design the Assessment: Developing Items </w:t>
            </w:r>
            <w:r w:rsidRPr="00AF62AC">
              <w:rPr>
                <w:rFonts w:ascii="Garamond" w:hAnsi="Garamond"/>
                <w:sz w:val="22"/>
                <w:szCs w:val="22"/>
              </w:rPr>
              <w:t>from the Scope of Work document for this RFP.</w:t>
            </w:r>
          </w:p>
        </w:tc>
      </w:tr>
      <w:tr w:rsidR="00584F69" w:rsidRPr="00AF62AC" w14:paraId="66512088" w14:textId="77777777" w:rsidTr="007A7CD3">
        <w:tc>
          <w:tcPr>
            <w:tcW w:w="1575" w:type="dxa"/>
          </w:tcPr>
          <w:p w14:paraId="5DAE01FF" w14:textId="11FDCA2D" w:rsidR="00584F69" w:rsidRPr="00AF62AC" w:rsidRDefault="00584F69" w:rsidP="00584F69">
            <w:pPr>
              <w:jc w:val="center"/>
              <w:rPr>
                <w:rFonts w:ascii="Garamond" w:hAnsi="Garamond"/>
                <w:b/>
                <w:bCs/>
                <w:sz w:val="22"/>
                <w:szCs w:val="22"/>
              </w:rPr>
            </w:pPr>
            <w:r>
              <w:rPr>
                <w:rFonts w:ascii="Garamond" w:hAnsi="Garamond"/>
                <w:b/>
                <w:bCs/>
                <w:sz w:val="22"/>
                <w:szCs w:val="22"/>
              </w:rPr>
              <w:t>1.4</w:t>
            </w:r>
          </w:p>
        </w:tc>
        <w:tc>
          <w:tcPr>
            <w:tcW w:w="2250" w:type="dxa"/>
          </w:tcPr>
          <w:p w14:paraId="778F6E4C" w14:textId="1FB34E2E" w:rsidR="00584F69" w:rsidRPr="00AF62AC" w:rsidRDefault="00584F69" w:rsidP="00584F69">
            <w:pPr>
              <w:rPr>
                <w:rFonts w:ascii="Garamond" w:hAnsi="Garamond"/>
                <w:b/>
                <w:bCs/>
                <w:sz w:val="22"/>
                <w:szCs w:val="22"/>
              </w:rPr>
            </w:pPr>
            <w:r w:rsidRPr="00AF62AC">
              <w:rPr>
                <w:rFonts w:ascii="Garamond" w:hAnsi="Garamond"/>
                <w:b/>
                <w:bCs/>
                <w:sz w:val="22"/>
                <w:szCs w:val="22"/>
              </w:rPr>
              <w:t>(2</w:t>
            </w:r>
            <w:r>
              <w:rPr>
                <w:rFonts w:ascii="Garamond" w:hAnsi="Garamond"/>
                <w:b/>
                <w:bCs/>
                <w:sz w:val="22"/>
                <w:szCs w:val="22"/>
              </w:rPr>
              <w:t>.2</w:t>
            </w:r>
            <w:r w:rsidRPr="00AF62AC">
              <w:rPr>
                <w:rFonts w:ascii="Garamond" w:hAnsi="Garamond"/>
                <w:b/>
                <w:bCs/>
                <w:sz w:val="22"/>
                <w:szCs w:val="22"/>
              </w:rPr>
              <w:t xml:space="preserve">) </w:t>
            </w:r>
            <w:r>
              <w:rPr>
                <w:rFonts w:ascii="Garamond" w:hAnsi="Garamond"/>
                <w:b/>
                <w:bCs/>
                <w:sz w:val="22"/>
                <w:szCs w:val="22"/>
              </w:rPr>
              <w:t xml:space="preserve">Develop and Design the Assessment: Developing Test Forms </w:t>
            </w:r>
          </w:p>
        </w:tc>
        <w:tc>
          <w:tcPr>
            <w:tcW w:w="9351" w:type="dxa"/>
          </w:tcPr>
          <w:p w14:paraId="54875192" w14:textId="61540DF7" w:rsidR="00584F69" w:rsidRPr="00AF62AC" w:rsidRDefault="00584F69" w:rsidP="00584F69">
            <w:pPr>
              <w:rPr>
                <w:rFonts w:ascii="Garamond" w:hAnsi="Garamond"/>
                <w:sz w:val="22"/>
                <w:szCs w:val="22"/>
              </w:rPr>
            </w:pPr>
            <w:r w:rsidRPr="00AF62AC">
              <w:rPr>
                <w:rFonts w:ascii="Garamond" w:hAnsi="Garamond"/>
                <w:sz w:val="22"/>
                <w:szCs w:val="22"/>
              </w:rPr>
              <w:t xml:space="preserve">The Respondent must provide a description regarding how it will meet and address the requirements shared in Section </w:t>
            </w:r>
            <w:r>
              <w:rPr>
                <w:rFonts w:ascii="Garamond" w:hAnsi="Garamond"/>
                <w:sz w:val="22"/>
                <w:szCs w:val="22"/>
              </w:rPr>
              <w:t>2.2</w:t>
            </w:r>
            <w:r w:rsidRPr="00AF62AC">
              <w:rPr>
                <w:rFonts w:ascii="Garamond" w:hAnsi="Garamond"/>
                <w:sz w:val="22"/>
                <w:szCs w:val="22"/>
              </w:rPr>
              <w:t xml:space="preserve"> </w:t>
            </w:r>
            <w:r>
              <w:rPr>
                <w:rFonts w:ascii="Garamond" w:hAnsi="Garamond"/>
                <w:sz w:val="22"/>
                <w:szCs w:val="22"/>
              </w:rPr>
              <w:t xml:space="preserve">Develop and Design the Assessment: Developing Test Forms </w:t>
            </w:r>
            <w:r w:rsidRPr="00AF62AC">
              <w:rPr>
                <w:rFonts w:ascii="Garamond" w:hAnsi="Garamond"/>
                <w:sz w:val="22"/>
                <w:szCs w:val="22"/>
              </w:rPr>
              <w:t>from the Scope of Work document for this RFP.</w:t>
            </w:r>
          </w:p>
        </w:tc>
      </w:tr>
      <w:tr w:rsidR="006820F7" w:rsidRPr="00AF62AC" w14:paraId="13699970" w14:textId="77777777" w:rsidTr="007A7CD3">
        <w:tc>
          <w:tcPr>
            <w:tcW w:w="1575" w:type="dxa"/>
          </w:tcPr>
          <w:p w14:paraId="1445AE26" w14:textId="0A8290F8" w:rsidR="006820F7" w:rsidRDefault="006820F7" w:rsidP="00584F69">
            <w:pPr>
              <w:jc w:val="center"/>
              <w:rPr>
                <w:rFonts w:ascii="Garamond" w:hAnsi="Garamond"/>
                <w:b/>
                <w:bCs/>
                <w:sz w:val="22"/>
                <w:szCs w:val="22"/>
              </w:rPr>
            </w:pPr>
            <w:r>
              <w:rPr>
                <w:rFonts w:ascii="Garamond" w:hAnsi="Garamond"/>
                <w:b/>
                <w:bCs/>
                <w:sz w:val="22"/>
                <w:szCs w:val="22"/>
              </w:rPr>
              <w:t>1.5</w:t>
            </w:r>
          </w:p>
        </w:tc>
        <w:tc>
          <w:tcPr>
            <w:tcW w:w="2250" w:type="dxa"/>
          </w:tcPr>
          <w:p w14:paraId="503697D5" w14:textId="4A9D086F" w:rsidR="006820F7" w:rsidRPr="00AF62AC" w:rsidRDefault="006820F7" w:rsidP="00584F69">
            <w:pPr>
              <w:rPr>
                <w:rFonts w:ascii="Garamond" w:hAnsi="Garamond"/>
                <w:b/>
                <w:bCs/>
                <w:sz w:val="22"/>
                <w:szCs w:val="22"/>
              </w:rPr>
            </w:pPr>
            <w:r w:rsidRPr="00AF62AC">
              <w:rPr>
                <w:rFonts w:ascii="Garamond" w:hAnsi="Garamond"/>
                <w:b/>
                <w:bCs/>
                <w:sz w:val="22"/>
                <w:szCs w:val="22"/>
              </w:rPr>
              <w:t>(2</w:t>
            </w:r>
            <w:r>
              <w:rPr>
                <w:rFonts w:ascii="Garamond" w:hAnsi="Garamond"/>
                <w:b/>
                <w:bCs/>
                <w:sz w:val="22"/>
                <w:szCs w:val="22"/>
              </w:rPr>
              <w:t>.2</w:t>
            </w:r>
            <w:r w:rsidRPr="00AF62AC">
              <w:rPr>
                <w:rFonts w:ascii="Garamond" w:hAnsi="Garamond"/>
                <w:b/>
                <w:bCs/>
                <w:sz w:val="22"/>
                <w:szCs w:val="22"/>
              </w:rPr>
              <w:t xml:space="preserve">) </w:t>
            </w:r>
            <w:r>
              <w:rPr>
                <w:rFonts w:ascii="Garamond" w:hAnsi="Garamond"/>
                <w:b/>
                <w:bCs/>
                <w:sz w:val="22"/>
                <w:szCs w:val="22"/>
              </w:rPr>
              <w:t xml:space="preserve">Develop and </w:t>
            </w:r>
            <w:r>
              <w:rPr>
                <w:rFonts w:ascii="Garamond" w:hAnsi="Garamond"/>
                <w:b/>
                <w:bCs/>
                <w:sz w:val="22"/>
                <w:szCs w:val="22"/>
              </w:rPr>
              <w:lastRenderedPageBreak/>
              <w:t>Design the Assessment: Pilot (Field) Testing</w:t>
            </w:r>
          </w:p>
        </w:tc>
        <w:tc>
          <w:tcPr>
            <w:tcW w:w="9351" w:type="dxa"/>
          </w:tcPr>
          <w:p w14:paraId="596BB0C7" w14:textId="3C79191A" w:rsidR="006820F7" w:rsidRPr="00AF62AC" w:rsidRDefault="006820F7" w:rsidP="00584F69">
            <w:pPr>
              <w:rPr>
                <w:rFonts w:ascii="Garamond" w:hAnsi="Garamond"/>
                <w:sz w:val="22"/>
                <w:szCs w:val="22"/>
              </w:rPr>
            </w:pPr>
            <w:r w:rsidRPr="00AF62AC">
              <w:rPr>
                <w:rFonts w:ascii="Garamond" w:hAnsi="Garamond"/>
                <w:sz w:val="22"/>
                <w:szCs w:val="22"/>
              </w:rPr>
              <w:lastRenderedPageBreak/>
              <w:t xml:space="preserve">The Respondent must provide a description regarding how it will meet and address the requirements </w:t>
            </w:r>
            <w:r w:rsidRPr="00AF62AC">
              <w:rPr>
                <w:rFonts w:ascii="Garamond" w:hAnsi="Garamond"/>
                <w:sz w:val="22"/>
                <w:szCs w:val="22"/>
              </w:rPr>
              <w:lastRenderedPageBreak/>
              <w:t xml:space="preserve">shared in Section </w:t>
            </w:r>
            <w:r>
              <w:rPr>
                <w:rFonts w:ascii="Garamond" w:hAnsi="Garamond"/>
                <w:sz w:val="22"/>
                <w:szCs w:val="22"/>
              </w:rPr>
              <w:t>2.2</w:t>
            </w:r>
            <w:r w:rsidRPr="00AF62AC">
              <w:rPr>
                <w:rFonts w:ascii="Garamond" w:hAnsi="Garamond"/>
                <w:sz w:val="22"/>
                <w:szCs w:val="22"/>
              </w:rPr>
              <w:t xml:space="preserve"> </w:t>
            </w:r>
            <w:r>
              <w:rPr>
                <w:rFonts w:ascii="Garamond" w:hAnsi="Garamond"/>
                <w:sz w:val="22"/>
                <w:szCs w:val="22"/>
              </w:rPr>
              <w:t xml:space="preserve">Develop and Design the Assessment: Pilot (Field) Testing </w:t>
            </w:r>
            <w:r w:rsidRPr="00AF62AC">
              <w:rPr>
                <w:rFonts w:ascii="Garamond" w:hAnsi="Garamond"/>
                <w:sz w:val="22"/>
                <w:szCs w:val="22"/>
              </w:rPr>
              <w:t>from the Scope of Work document for this RFP.</w:t>
            </w:r>
          </w:p>
        </w:tc>
      </w:tr>
      <w:tr w:rsidR="00F34F67" w:rsidRPr="00AF62AC" w14:paraId="28295C7C" w14:textId="77777777" w:rsidTr="007A7CD3">
        <w:tc>
          <w:tcPr>
            <w:tcW w:w="1575" w:type="dxa"/>
          </w:tcPr>
          <w:p w14:paraId="6A86C21E" w14:textId="7472D8D0" w:rsidR="00F34F67" w:rsidRDefault="00F34F67" w:rsidP="00584F69">
            <w:pPr>
              <w:jc w:val="center"/>
              <w:rPr>
                <w:rFonts w:ascii="Garamond" w:hAnsi="Garamond"/>
                <w:b/>
                <w:bCs/>
                <w:sz w:val="22"/>
                <w:szCs w:val="22"/>
              </w:rPr>
            </w:pPr>
            <w:r>
              <w:rPr>
                <w:rFonts w:ascii="Garamond" w:hAnsi="Garamond"/>
                <w:b/>
                <w:bCs/>
                <w:sz w:val="22"/>
                <w:szCs w:val="22"/>
              </w:rPr>
              <w:lastRenderedPageBreak/>
              <w:t>1.</w:t>
            </w:r>
            <w:r w:rsidR="006820F7">
              <w:rPr>
                <w:rFonts w:ascii="Garamond" w:hAnsi="Garamond"/>
                <w:b/>
                <w:bCs/>
                <w:sz w:val="22"/>
                <w:szCs w:val="22"/>
              </w:rPr>
              <w:t>6</w:t>
            </w:r>
          </w:p>
        </w:tc>
        <w:tc>
          <w:tcPr>
            <w:tcW w:w="2250" w:type="dxa"/>
          </w:tcPr>
          <w:p w14:paraId="4ED1E9E4" w14:textId="7906A1FB" w:rsidR="00F34F67" w:rsidRPr="00AF62AC" w:rsidRDefault="00F34F67" w:rsidP="00584F69">
            <w:pPr>
              <w:rPr>
                <w:rFonts w:ascii="Garamond" w:hAnsi="Garamond"/>
                <w:b/>
                <w:bCs/>
                <w:sz w:val="22"/>
                <w:szCs w:val="22"/>
              </w:rPr>
            </w:pPr>
            <w:r w:rsidRPr="00AF62AC">
              <w:rPr>
                <w:rFonts w:ascii="Garamond" w:hAnsi="Garamond"/>
                <w:b/>
                <w:bCs/>
                <w:sz w:val="22"/>
                <w:szCs w:val="22"/>
              </w:rPr>
              <w:t>(2</w:t>
            </w:r>
            <w:r>
              <w:rPr>
                <w:rFonts w:ascii="Garamond" w:hAnsi="Garamond"/>
                <w:b/>
                <w:bCs/>
                <w:sz w:val="22"/>
                <w:szCs w:val="22"/>
              </w:rPr>
              <w:t>.3</w:t>
            </w:r>
            <w:r w:rsidRPr="00AF62AC">
              <w:rPr>
                <w:rFonts w:ascii="Garamond" w:hAnsi="Garamond"/>
                <w:b/>
                <w:bCs/>
                <w:sz w:val="22"/>
                <w:szCs w:val="22"/>
              </w:rPr>
              <w:t xml:space="preserve">) </w:t>
            </w:r>
            <w:r>
              <w:rPr>
                <w:rFonts w:ascii="Garamond" w:hAnsi="Garamond"/>
                <w:b/>
                <w:bCs/>
                <w:sz w:val="22"/>
                <w:szCs w:val="22"/>
              </w:rPr>
              <w:t>Provide Universal Design, Supports, and Accommodations</w:t>
            </w:r>
          </w:p>
        </w:tc>
        <w:tc>
          <w:tcPr>
            <w:tcW w:w="9351" w:type="dxa"/>
          </w:tcPr>
          <w:p w14:paraId="6606A65E" w14:textId="51B87199" w:rsidR="00F34F67" w:rsidRPr="00AF62AC" w:rsidRDefault="00F34F67" w:rsidP="00584F69">
            <w:pPr>
              <w:rPr>
                <w:rFonts w:ascii="Garamond" w:hAnsi="Garamond"/>
                <w:sz w:val="22"/>
                <w:szCs w:val="22"/>
              </w:rPr>
            </w:pPr>
            <w:r w:rsidRPr="00AF62AC">
              <w:rPr>
                <w:rFonts w:ascii="Garamond" w:hAnsi="Garamond"/>
                <w:sz w:val="22"/>
                <w:szCs w:val="22"/>
              </w:rPr>
              <w:t xml:space="preserve">The Respondent must provide a description regarding how it will meet and address the requirements shared in Section </w:t>
            </w:r>
            <w:r>
              <w:rPr>
                <w:rFonts w:ascii="Garamond" w:hAnsi="Garamond"/>
                <w:sz w:val="22"/>
                <w:szCs w:val="22"/>
              </w:rPr>
              <w:t>2.3</w:t>
            </w:r>
            <w:r w:rsidRPr="00AF62AC">
              <w:rPr>
                <w:rFonts w:ascii="Garamond" w:hAnsi="Garamond"/>
                <w:sz w:val="22"/>
                <w:szCs w:val="22"/>
              </w:rPr>
              <w:t xml:space="preserve"> </w:t>
            </w:r>
            <w:r w:rsidRPr="00F34F67">
              <w:rPr>
                <w:rFonts w:ascii="Garamond" w:hAnsi="Garamond"/>
                <w:sz w:val="22"/>
                <w:szCs w:val="22"/>
              </w:rPr>
              <w:t>Provide Universal Design, Supports, and Accommodations</w:t>
            </w:r>
            <w:r w:rsidRPr="00AF62AC">
              <w:rPr>
                <w:rFonts w:ascii="Garamond" w:hAnsi="Garamond"/>
                <w:sz w:val="22"/>
                <w:szCs w:val="22"/>
              </w:rPr>
              <w:t xml:space="preserve"> from the Scope of Work document for this RFP.</w:t>
            </w:r>
          </w:p>
        </w:tc>
      </w:tr>
      <w:tr w:rsidR="00584F69" w:rsidRPr="00AF62AC" w14:paraId="6D68B862" w14:textId="77777777" w:rsidTr="007A7CD3">
        <w:tc>
          <w:tcPr>
            <w:tcW w:w="1575" w:type="dxa"/>
          </w:tcPr>
          <w:p w14:paraId="6242D7A2" w14:textId="0998B81C" w:rsidR="00584F69" w:rsidRPr="00AF62AC" w:rsidRDefault="00F34F67" w:rsidP="00584F69">
            <w:pPr>
              <w:jc w:val="center"/>
              <w:rPr>
                <w:rFonts w:ascii="Garamond" w:hAnsi="Garamond"/>
                <w:b/>
                <w:bCs/>
                <w:sz w:val="22"/>
                <w:szCs w:val="22"/>
              </w:rPr>
            </w:pPr>
            <w:r>
              <w:rPr>
                <w:rFonts w:ascii="Garamond" w:hAnsi="Garamond"/>
                <w:b/>
                <w:bCs/>
                <w:sz w:val="22"/>
                <w:szCs w:val="22"/>
              </w:rPr>
              <w:t>1.</w:t>
            </w:r>
            <w:r w:rsidR="006820F7">
              <w:rPr>
                <w:rFonts w:ascii="Garamond" w:hAnsi="Garamond"/>
                <w:b/>
                <w:bCs/>
                <w:sz w:val="22"/>
                <w:szCs w:val="22"/>
              </w:rPr>
              <w:t>7</w:t>
            </w:r>
          </w:p>
        </w:tc>
        <w:tc>
          <w:tcPr>
            <w:tcW w:w="2250" w:type="dxa"/>
          </w:tcPr>
          <w:p w14:paraId="39574907" w14:textId="0144AFBA" w:rsidR="00584F69" w:rsidRPr="00AF62AC" w:rsidRDefault="00F34F67" w:rsidP="00584F69">
            <w:pPr>
              <w:rPr>
                <w:rFonts w:ascii="Garamond" w:hAnsi="Garamond"/>
                <w:b/>
                <w:bCs/>
                <w:sz w:val="22"/>
                <w:szCs w:val="22"/>
              </w:rPr>
            </w:pPr>
            <w:r>
              <w:rPr>
                <w:rFonts w:ascii="Garamond" w:hAnsi="Garamond"/>
                <w:b/>
                <w:bCs/>
                <w:sz w:val="22"/>
                <w:szCs w:val="22"/>
              </w:rPr>
              <w:t>(2.4) Provide Systems for Test Registration</w:t>
            </w:r>
          </w:p>
        </w:tc>
        <w:tc>
          <w:tcPr>
            <w:tcW w:w="9351" w:type="dxa"/>
          </w:tcPr>
          <w:p w14:paraId="64996FF3" w14:textId="0D229C2F" w:rsidR="00584F69" w:rsidRPr="00AF62AC" w:rsidRDefault="00F34F67" w:rsidP="00584F69">
            <w:pPr>
              <w:rPr>
                <w:rFonts w:ascii="Garamond" w:hAnsi="Garamond"/>
                <w:sz w:val="22"/>
                <w:szCs w:val="22"/>
              </w:rPr>
            </w:pPr>
            <w:r w:rsidRPr="00AF62AC">
              <w:rPr>
                <w:rFonts w:ascii="Garamond" w:hAnsi="Garamond"/>
                <w:sz w:val="22"/>
                <w:szCs w:val="22"/>
              </w:rPr>
              <w:t xml:space="preserve">The Respondent must provide a description regarding how it will meet and address the requirements shared in Section </w:t>
            </w:r>
            <w:r>
              <w:rPr>
                <w:rFonts w:ascii="Garamond" w:hAnsi="Garamond"/>
                <w:sz w:val="22"/>
                <w:szCs w:val="22"/>
              </w:rPr>
              <w:t>2.4 Provide Systems for Test Registration</w:t>
            </w:r>
            <w:r w:rsidRPr="00AF62AC">
              <w:rPr>
                <w:rFonts w:ascii="Garamond" w:hAnsi="Garamond"/>
                <w:sz w:val="22"/>
                <w:szCs w:val="22"/>
              </w:rPr>
              <w:t xml:space="preserve"> from the Scope of Work document for this RFP.</w:t>
            </w:r>
          </w:p>
        </w:tc>
      </w:tr>
      <w:tr w:rsidR="00F34F67" w:rsidRPr="00AF62AC" w14:paraId="04DBB83F" w14:textId="77777777" w:rsidTr="007A7CD3">
        <w:tc>
          <w:tcPr>
            <w:tcW w:w="1575" w:type="dxa"/>
          </w:tcPr>
          <w:p w14:paraId="5640C4DE" w14:textId="035AB73B" w:rsidR="00F34F67" w:rsidRPr="00AF62AC" w:rsidRDefault="00F34F67" w:rsidP="00F34F67">
            <w:pPr>
              <w:jc w:val="center"/>
              <w:rPr>
                <w:rFonts w:ascii="Garamond" w:hAnsi="Garamond"/>
                <w:b/>
                <w:bCs/>
                <w:sz w:val="22"/>
                <w:szCs w:val="22"/>
              </w:rPr>
            </w:pPr>
            <w:r>
              <w:rPr>
                <w:rFonts w:ascii="Garamond" w:hAnsi="Garamond"/>
                <w:b/>
                <w:bCs/>
                <w:sz w:val="22"/>
                <w:szCs w:val="22"/>
              </w:rPr>
              <w:t>1.</w:t>
            </w:r>
            <w:r w:rsidR="006820F7">
              <w:rPr>
                <w:rFonts w:ascii="Garamond" w:hAnsi="Garamond"/>
                <w:b/>
                <w:bCs/>
                <w:sz w:val="22"/>
                <w:szCs w:val="22"/>
              </w:rPr>
              <w:t>8</w:t>
            </w:r>
            <w:r>
              <w:rPr>
                <w:rFonts w:ascii="Garamond" w:hAnsi="Garamond"/>
                <w:b/>
                <w:bCs/>
                <w:sz w:val="22"/>
                <w:szCs w:val="22"/>
              </w:rPr>
              <w:t xml:space="preserve"> </w:t>
            </w:r>
          </w:p>
        </w:tc>
        <w:tc>
          <w:tcPr>
            <w:tcW w:w="2250" w:type="dxa"/>
          </w:tcPr>
          <w:p w14:paraId="0DCD5BEF" w14:textId="41A6C9CA" w:rsidR="00F34F67" w:rsidRPr="00AF62AC" w:rsidRDefault="00F34F67" w:rsidP="00F34F67">
            <w:pPr>
              <w:rPr>
                <w:rFonts w:ascii="Garamond" w:hAnsi="Garamond"/>
                <w:b/>
                <w:bCs/>
                <w:sz w:val="22"/>
                <w:szCs w:val="22"/>
              </w:rPr>
            </w:pPr>
            <w:r>
              <w:rPr>
                <w:rFonts w:ascii="Garamond" w:hAnsi="Garamond"/>
                <w:b/>
                <w:bCs/>
                <w:sz w:val="22"/>
                <w:szCs w:val="22"/>
              </w:rPr>
              <w:t>(2.4) Provide Systems for Test Delivery</w:t>
            </w:r>
          </w:p>
        </w:tc>
        <w:tc>
          <w:tcPr>
            <w:tcW w:w="9351" w:type="dxa"/>
          </w:tcPr>
          <w:p w14:paraId="1A4C86CA" w14:textId="51E7232F" w:rsidR="00F34F67" w:rsidRPr="00AF62AC" w:rsidRDefault="00F34F67" w:rsidP="00F34F67">
            <w:pPr>
              <w:rPr>
                <w:rFonts w:ascii="Garamond" w:hAnsi="Garamond"/>
                <w:sz w:val="22"/>
                <w:szCs w:val="22"/>
              </w:rPr>
            </w:pPr>
            <w:r w:rsidRPr="00AF62AC">
              <w:rPr>
                <w:rFonts w:ascii="Garamond" w:hAnsi="Garamond"/>
                <w:sz w:val="22"/>
                <w:szCs w:val="22"/>
              </w:rPr>
              <w:t xml:space="preserve">The Respondent must provide a description regarding how it will meet and address the requirements shared in Section </w:t>
            </w:r>
            <w:r>
              <w:rPr>
                <w:rFonts w:ascii="Garamond" w:hAnsi="Garamond"/>
                <w:sz w:val="22"/>
                <w:szCs w:val="22"/>
              </w:rPr>
              <w:t>2.4 Provide Systems for Test Delivery</w:t>
            </w:r>
            <w:r w:rsidRPr="00AF62AC">
              <w:rPr>
                <w:rFonts w:ascii="Garamond" w:hAnsi="Garamond"/>
                <w:sz w:val="22"/>
                <w:szCs w:val="22"/>
              </w:rPr>
              <w:t xml:space="preserve"> from the Scope of Work document for this RFP.</w:t>
            </w:r>
          </w:p>
        </w:tc>
      </w:tr>
      <w:tr w:rsidR="00F34F67" w:rsidRPr="00AF62AC" w14:paraId="631019C8" w14:textId="77777777" w:rsidTr="007A7CD3">
        <w:tc>
          <w:tcPr>
            <w:tcW w:w="1575" w:type="dxa"/>
          </w:tcPr>
          <w:p w14:paraId="7C37F996" w14:textId="4818B5B9" w:rsidR="00F34F67" w:rsidRPr="00AF62AC" w:rsidRDefault="00F34F67" w:rsidP="00F34F67">
            <w:pPr>
              <w:jc w:val="center"/>
              <w:rPr>
                <w:rFonts w:ascii="Garamond" w:hAnsi="Garamond"/>
                <w:b/>
                <w:bCs/>
                <w:sz w:val="22"/>
                <w:szCs w:val="22"/>
              </w:rPr>
            </w:pPr>
            <w:r>
              <w:rPr>
                <w:rFonts w:ascii="Garamond" w:hAnsi="Garamond"/>
                <w:b/>
                <w:bCs/>
                <w:sz w:val="22"/>
                <w:szCs w:val="22"/>
              </w:rPr>
              <w:t>1.</w:t>
            </w:r>
            <w:r w:rsidR="006820F7">
              <w:rPr>
                <w:rFonts w:ascii="Garamond" w:hAnsi="Garamond"/>
                <w:b/>
                <w:bCs/>
                <w:sz w:val="22"/>
                <w:szCs w:val="22"/>
              </w:rPr>
              <w:t>9</w:t>
            </w:r>
          </w:p>
        </w:tc>
        <w:tc>
          <w:tcPr>
            <w:tcW w:w="2250" w:type="dxa"/>
          </w:tcPr>
          <w:p w14:paraId="0A6EF23F" w14:textId="263B85B2" w:rsidR="00F34F67" w:rsidRPr="00AF62AC" w:rsidRDefault="00F34F67" w:rsidP="00F34F67">
            <w:pPr>
              <w:rPr>
                <w:rFonts w:ascii="Garamond" w:hAnsi="Garamond"/>
                <w:b/>
                <w:bCs/>
                <w:sz w:val="22"/>
                <w:szCs w:val="22"/>
              </w:rPr>
            </w:pPr>
            <w:r>
              <w:rPr>
                <w:rFonts w:ascii="Garamond" w:hAnsi="Garamond"/>
                <w:b/>
                <w:bCs/>
                <w:sz w:val="22"/>
                <w:szCs w:val="22"/>
              </w:rPr>
              <w:t>(2.4) Provide Systems for Reporting</w:t>
            </w:r>
          </w:p>
        </w:tc>
        <w:tc>
          <w:tcPr>
            <w:tcW w:w="9351" w:type="dxa"/>
          </w:tcPr>
          <w:p w14:paraId="5D500D03" w14:textId="7698FA4E" w:rsidR="00F34F67" w:rsidRPr="00AF62AC" w:rsidRDefault="00F34F67" w:rsidP="00F34F67">
            <w:pPr>
              <w:rPr>
                <w:rFonts w:ascii="Garamond" w:hAnsi="Garamond"/>
                <w:sz w:val="22"/>
                <w:szCs w:val="22"/>
              </w:rPr>
            </w:pPr>
            <w:r w:rsidRPr="00AF62AC">
              <w:rPr>
                <w:rFonts w:ascii="Garamond" w:hAnsi="Garamond"/>
                <w:sz w:val="22"/>
                <w:szCs w:val="22"/>
              </w:rPr>
              <w:t xml:space="preserve">The Respondent must provide a description regarding how it will meet and address the requirements shared in Section </w:t>
            </w:r>
            <w:r>
              <w:rPr>
                <w:rFonts w:ascii="Garamond" w:hAnsi="Garamond"/>
                <w:sz w:val="22"/>
                <w:szCs w:val="22"/>
              </w:rPr>
              <w:t>2.4 Provide Systems for Reporting</w:t>
            </w:r>
            <w:r w:rsidRPr="00AF62AC">
              <w:rPr>
                <w:rFonts w:ascii="Garamond" w:hAnsi="Garamond"/>
                <w:sz w:val="22"/>
                <w:szCs w:val="22"/>
              </w:rPr>
              <w:t xml:space="preserve"> from the Scope of Work document for this RFP.</w:t>
            </w:r>
          </w:p>
        </w:tc>
      </w:tr>
      <w:tr w:rsidR="00F34F67" w:rsidRPr="00AF62AC" w14:paraId="3F0B8192" w14:textId="77777777" w:rsidTr="007A7CD3">
        <w:tc>
          <w:tcPr>
            <w:tcW w:w="1575" w:type="dxa"/>
          </w:tcPr>
          <w:p w14:paraId="122B3637" w14:textId="7DF73202" w:rsidR="00F34F67" w:rsidRPr="00AF62AC" w:rsidRDefault="00F34F67" w:rsidP="00F34F67">
            <w:pPr>
              <w:jc w:val="center"/>
              <w:rPr>
                <w:rFonts w:ascii="Garamond" w:hAnsi="Garamond"/>
                <w:b/>
                <w:bCs/>
                <w:sz w:val="22"/>
                <w:szCs w:val="22"/>
              </w:rPr>
            </w:pPr>
            <w:r>
              <w:rPr>
                <w:rFonts w:ascii="Garamond" w:hAnsi="Garamond"/>
                <w:b/>
                <w:bCs/>
                <w:sz w:val="22"/>
                <w:szCs w:val="22"/>
              </w:rPr>
              <w:t>1.</w:t>
            </w:r>
            <w:r w:rsidR="006820F7">
              <w:rPr>
                <w:rFonts w:ascii="Garamond" w:hAnsi="Garamond"/>
                <w:b/>
                <w:bCs/>
                <w:sz w:val="22"/>
                <w:szCs w:val="22"/>
              </w:rPr>
              <w:t>10</w:t>
            </w:r>
          </w:p>
        </w:tc>
        <w:tc>
          <w:tcPr>
            <w:tcW w:w="2250" w:type="dxa"/>
          </w:tcPr>
          <w:p w14:paraId="1ECB9B39" w14:textId="758F0AB0" w:rsidR="00F34F67" w:rsidRPr="00AF62AC" w:rsidRDefault="00F34F67" w:rsidP="00F34F67">
            <w:pPr>
              <w:rPr>
                <w:rFonts w:ascii="Garamond" w:hAnsi="Garamond"/>
                <w:b/>
                <w:bCs/>
                <w:sz w:val="22"/>
                <w:szCs w:val="22"/>
              </w:rPr>
            </w:pPr>
            <w:r>
              <w:rPr>
                <w:rFonts w:ascii="Garamond" w:hAnsi="Garamond"/>
                <w:b/>
                <w:bCs/>
                <w:sz w:val="22"/>
                <w:szCs w:val="22"/>
              </w:rPr>
              <w:t>(2.5) Administer the Assessment: Test Administration Modes</w:t>
            </w:r>
          </w:p>
        </w:tc>
        <w:tc>
          <w:tcPr>
            <w:tcW w:w="9351" w:type="dxa"/>
          </w:tcPr>
          <w:p w14:paraId="040E98E0" w14:textId="6D191AE1" w:rsidR="00F34F67" w:rsidRPr="00AF62AC" w:rsidRDefault="00F34F67" w:rsidP="00F34F67">
            <w:pPr>
              <w:rPr>
                <w:rFonts w:ascii="Garamond" w:hAnsi="Garamond"/>
                <w:sz w:val="22"/>
                <w:szCs w:val="22"/>
              </w:rPr>
            </w:pPr>
            <w:r w:rsidRPr="00AF62AC">
              <w:rPr>
                <w:rFonts w:ascii="Garamond" w:hAnsi="Garamond"/>
                <w:sz w:val="22"/>
                <w:szCs w:val="22"/>
              </w:rPr>
              <w:t xml:space="preserve">The Respondent must provide a description regarding how it will meet and address the requirements shared in Section </w:t>
            </w:r>
            <w:r>
              <w:rPr>
                <w:rFonts w:ascii="Garamond" w:hAnsi="Garamond"/>
                <w:sz w:val="22"/>
                <w:szCs w:val="22"/>
              </w:rPr>
              <w:t>2.5 Administer the Assessment: Test Administration Modes</w:t>
            </w:r>
            <w:r w:rsidRPr="00AF62AC">
              <w:rPr>
                <w:rFonts w:ascii="Garamond" w:hAnsi="Garamond"/>
                <w:sz w:val="22"/>
                <w:szCs w:val="22"/>
              </w:rPr>
              <w:t xml:space="preserve"> from the Scope of Work document for this RFP.</w:t>
            </w:r>
          </w:p>
        </w:tc>
      </w:tr>
      <w:tr w:rsidR="0055400A" w:rsidRPr="00AF62AC" w14:paraId="52B260A9" w14:textId="77777777" w:rsidTr="007A7CD3">
        <w:tc>
          <w:tcPr>
            <w:tcW w:w="1575" w:type="dxa"/>
          </w:tcPr>
          <w:p w14:paraId="6F99A889" w14:textId="1BC38C01" w:rsidR="0055400A" w:rsidRPr="00AF62AC" w:rsidRDefault="0055400A" w:rsidP="0055400A">
            <w:pPr>
              <w:jc w:val="center"/>
              <w:rPr>
                <w:rFonts w:ascii="Garamond" w:hAnsi="Garamond"/>
                <w:b/>
                <w:bCs/>
                <w:sz w:val="22"/>
                <w:szCs w:val="22"/>
              </w:rPr>
            </w:pPr>
            <w:r>
              <w:rPr>
                <w:rFonts w:ascii="Garamond" w:hAnsi="Garamond"/>
                <w:b/>
                <w:bCs/>
                <w:sz w:val="22"/>
                <w:szCs w:val="22"/>
              </w:rPr>
              <w:t>1.1</w:t>
            </w:r>
            <w:r w:rsidR="006820F7">
              <w:rPr>
                <w:rFonts w:ascii="Garamond" w:hAnsi="Garamond"/>
                <w:b/>
                <w:bCs/>
                <w:sz w:val="22"/>
                <w:szCs w:val="22"/>
              </w:rPr>
              <w:t>1</w:t>
            </w:r>
          </w:p>
        </w:tc>
        <w:tc>
          <w:tcPr>
            <w:tcW w:w="2250" w:type="dxa"/>
          </w:tcPr>
          <w:p w14:paraId="74E37020" w14:textId="3B892441" w:rsidR="0055400A" w:rsidRPr="00AF62AC" w:rsidRDefault="0055400A" w:rsidP="0055400A">
            <w:pPr>
              <w:rPr>
                <w:rFonts w:ascii="Garamond" w:hAnsi="Garamond"/>
                <w:b/>
                <w:bCs/>
                <w:sz w:val="22"/>
                <w:szCs w:val="22"/>
              </w:rPr>
            </w:pPr>
            <w:r>
              <w:rPr>
                <w:rFonts w:ascii="Garamond" w:hAnsi="Garamond"/>
                <w:b/>
                <w:bCs/>
                <w:sz w:val="22"/>
                <w:szCs w:val="22"/>
              </w:rPr>
              <w:t>(2.5) Administer the Assessment: Practice Tests and Released Items</w:t>
            </w:r>
          </w:p>
        </w:tc>
        <w:tc>
          <w:tcPr>
            <w:tcW w:w="9351" w:type="dxa"/>
          </w:tcPr>
          <w:p w14:paraId="54516C3E" w14:textId="2C6B3133" w:rsidR="0055400A" w:rsidRPr="00AF62AC" w:rsidRDefault="0055400A" w:rsidP="0055400A">
            <w:pPr>
              <w:rPr>
                <w:rFonts w:ascii="Garamond" w:hAnsi="Garamond"/>
                <w:sz w:val="22"/>
                <w:szCs w:val="22"/>
              </w:rPr>
            </w:pPr>
            <w:r w:rsidRPr="00AF62AC">
              <w:rPr>
                <w:rFonts w:ascii="Garamond" w:hAnsi="Garamond"/>
                <w:sz w:val="22"/>
                <w:szCs w:val="22"/>
              </w:rPr>
              <w:t xml:space="preserve">The Respondent must provide a description regarding how it will meet and address the requirements shared in Section </w:t>
            </w:r>
            <w:r>
              <w:rPr>
                <w:rFonts w:ascii="Garamond" w:hAnsi="Garamond"/>
                <w:sz w:val="22"/>
                <w:szCs w:val="22"/>
              </w:rPr>
              <w:t>2.5 Administer the Assessment: Practice Tests and Released Items</w:t>
            </w:r>
            <w:r w:rsidRPr="00AF62AC">
              <w:rPr>
                <w:rFonts w:ascii="Garamond" w:hAnsi="Garamond"/>
                <w:sz w:val="22"/>
                <w:szCs w:val="22"/>
              </w:rPr>
              <w:t xml:space="preserve"> from the Scope of Work document for this RFP.</w:t>
            </w:r>
          </w:p>
        </w:tc>
      </w:tr>
      <w:tr w:rsidR="0055400A" w:rsidRPr="00AF62AC" w14:paraId="755DC319" w14:textId="77777777" w:rsidTr="007A7CD3">
        <w:tc>
          <w:tcPr>
            <w:tcW w:w="1575" w:type="dxa"/>
          </w:tcPr>
          <w:p w14:paraId="203320F1" w14:textId="7657663F" w:rsidR="0055400A" w:rsidRPr="00AF62AC" w:rsidRDefault="0055400A" w:rsidP="0055400A">
            <w:pPr>
              <w:jc w:val="center"/>
              <w:rPr>
                <w:rFonts w:ascii="Garamond" w:hAnsi="Garamond"/>
                <w:b/>
                <w:bCs/>
                <w:sz w:val="22"/>
                <w:szCs w:val="22"/>
              </w:rPr>
            </w:pPr>
            <w:r>
              <w:rPr>
                <w:rFonts w:ascii="Garamond" w:hAnsi="Garamond"/>
                <w:b/>
                <w:bCs/>
                <w:sz w:val="22"/>
                <w:szCs w:val="22"/>
              </w:rPr>
              <w:t>1.1</w:t>
            </w:r>
            <w:r w:rsidR="006820F7">
              <w:rPr>
                <w:rFonts w:ascii="Garamond" w:hAnsi="Garamond"/>
                <w:b/>
                <w:bCs/>
                <w:sz w:val="22"/>
                <w:szCs w:val="22"/>
              </w:rPr>
              <w:t>2</w:t>
            </w:r>
          </w:p>
        </w:tc>
        <w:tc>
          <w:tcPr>
            <w:tcW w:w="2250" w:type="dxa"/>
          </w:tcPr>
          <w:p w14:paraId="64838674" w14:textId="1D71757D" w:rsidR="0055400A" w:rsidRPr="00AF62AC" w:rsidRDefault="0055400A" w:rsidP="0055400A">
            <w:pPr>
              <w:rPr>
                <w:rFonts w:ascii="Garamond" w:hAnsi="Garamond"/>
                <w:b/>
                <w:bCs/>
                <w:sz w:val="22"/>
                <w:szCs w:val="22"/>
              </w:rPr>
            </w:pPr>
            <w:r>
              <w:rPr>
                <w:rFonts w:ascii="Garamond" w:hAnsi="Garamond"/>
                <w:b/>
                <w:bCs/>
                <w:sz w:val="22"/>
                <w:szCs w:val="22"/>
              </w:rPr>
              <w:t>(2.5) Administer the Assessment: Test Administration Training</w:t>
            </w:r>
          </w:p>
        </w:tc>
        <w:tc>
          <w:tcPr>
            <w:tcW w:w="9351" w:type="dxa"/>
          </w:tcPr>
          <w:p w14:paraId="24CA063B" w14:textId="312CB5C6" w:rsidR="0055400A" w:rsidRPr="00AF62AC" w:rsidRDefault="0055400A" w:rsidP="0055400A">
            <w:pPr>
              <w:rPr>
                <w:rFonts w:ascii="Garamond" w:hAnsi="Garamond"/>
                <w:sz w:val="22"/>
                <w:szCs w:val="22"/>
              </w:rPr>
            </w:pPr>
            <w:r w:rsidRPr="00AF62AC">
              <w:rPr>
                <w:rFonts w:ascii="Garamond" w:hAnsi="Garamond"/>
                <w:sz w:val="22"/>
                <w:szCs w:val="22"/>
              </w:rPr>
              <w:t xml:space="preserve">The Respondent must provide a description regarding how it will meet and address the requirements shared in Section </w:t>
            </w:r>
            <w:r>
              <w:rPr>
                <w:rFonts w:ascii="Garamond" w:hAnsi="Garamond"/>
                <w:sz w:val="22"/>
                <w:szCs w:val="22"/>
              </w:rPr>
              <w:t>2.5 Administer the Assessment: Test Administration Training (including manuals and scripts to support administration)</w:t>
            </w:r>
            <w:r w:rsidRPr="00AF62AC">
              <w:rPr>
                <w:rFonts w:ascii="Garamond" w:hAnsi="Garamond"/>
                <w:sz w:val="22"/>
                <w:szCs w:val="22"/>
              </w:rPr>
              <w:t xml:space="preserve"> from the Scope of Work document for this RFP.</w:t>
            </w:r>
          </w:p>
        </w:tc>
      </w:tr>
      <w:tr w:rsidR="0055400A" w:rsidRPr="00AF62AC" w14:paraId="72DD41E2" w14:textId="77777777" w:rsidTr="007A7CD3">
        <w:tc>
          <w:tcPr>
            <w:tcW w:w="1575" w:type="dxa"/>
          </w:tcPr>
          <w:p w14:paraId="291282BB" w14:textId="533AB7E5" w:rsidR="0055400A" w:rsidRPr="00AF62AC" w:rsidRDefault="0055400A" w:rsidP="0055400A">
            <w:pPr>
              <w:jc w:val="center"/>
              <w:rPr>
                <w:rFonts w:ascii="Garamond" w:hAnsi="Garamond"/>
                <w:b/>
                <w:bCs/>
                <w:sz w:val="22"/>
                <w:szCs w:val="22"/>
              </w:rPr>
            </w:pPr>
            <w:r>
              <w:rPr>
                <w:rFonts w:ascii="Garamond" w:hAnsi="Garamond"/>
                <w:b/>
                <w:bCs/>
                <w:sz w:val="22"/>
                <w:szCs w:val="22"/>
              </w:rPr>
              <w:t>1.1</w:t>
            </w:r>
            <w:r w:rsidR="006820F7">
              <w:rPr>
                <w:rFonts w:ascii="Garamond" w:hAnsi="Garamond"/>
                <w:b/>
                <w:bCs/>
                <w:sz w:val="22"/>
                <w:szCs w:val="22"/>
              </w:rPr>
              <w:t>3</w:t>
            </w:r>
          </w:p>
        </w:tc>
        <w:tc>
          <w:tcPr>
            <w:tcW w:w="2250" w:type="dxa"/>
          </w:tcPr>
          <w:p w14:paraId="462E0218" w14:textId="71D85EA4" w:rsidR="0055400A" w:rsidRPr="00AF62AC" w:rsidRDefault="0055400A" w:rsidP="0055400A">
            <w:pPr>
              <w:rPr>
                <w:rFonts w:ascii="Garamond" w:hAnsi="Garamond"/>
                <w:b/>
                <w:bCs/>
                <w:sz w:val="22"/>
                <w:szCs w:val="22"/>
              </w:rPr>
            </w:pPr>
            <w:r>
              <w:rPr>
                <w:rFonts w:ascii="Garamond" w:hAnsi="Garamond"/>
                <w:b/>
                <w:bCs/>
                <w:sz w:val="22"/>
                <w:szCs w:val="22"/>
              </w:rPr>
              <w:t>(2.5) Administer the Assessment: Stopping Rules and Communication Track</w:t>
            </w:r>
          </w:p>
        </w:tc>
        <w:tc>
          <w:tcPr>
            <w:tcW w:w="9351" w:type="dxa"/>
          </w:tcPr>
          <w:p w14:paraId="6E133B77" w14:textId="53FC0164" w:rsidR="0055400A" w:rsidRPr="00AF62AC" w:rsidRDefault="0055400A" w:rsidP="0055400A">
            <w:pPr>
              <w:rPr>
                <w:rFonts w:ascii="Garamond" w:hAnsi="Garamond"/>
                <w:sz w:val="22"/>
                <w:szCs w:val="22"/>
              </w:rPr>
            </w:pPr>
            <w:r w:rsidRPr="00AF62AC">
              <w:rPr>
                <w:rFonts w:ascii="Garamond" w:hAnsi="Garamond"/>
                <w:sz w:val="22"/>
                <w:szCs w:val="22"/>
              </w:rPr>
              <w:t xml:space="preserve">The Respondent must provide a description regarding how it will meet and address the requirements shared in Section </w:t>
            </w:r>
            <w:r>
              <w:rPr>
                <w:rFonts w:ascii="Garamond" w:hAnsi="Garamond"/>
                <w:sz w:val="22"/>
                <w:szCs w:val="22"/>
              </w:rPr>
              <w:t>2.5 system requirements for Stopping Rules and Communication Track</w:t>
            </w:r>
            <w:r w:rsidRPr="00AF62AC">
              <w:rPr>
                <w:rFonts w:ascii="Garamond" w:hAnsi="Garamond"/>
                <w:sz w:val="22"/>
                <w:szCs w:val="22"/>
              </w:rPr>
              <w:t xml:space="preserve"> from the Scope of Work document for this RFP.</w:t>
            </w:r>
          </w:p>
        </w:tc>
      </w:tr>
      <w:tr w:rsidR="0055400A" w:rsidRPr="00AF62AC" w14:paraId="1928E7C9" w14:textId="77777777" w:rsidTr="007A7CD3">
        <w:tc>
          <w:tcPr>
            <w:tcW w:w="1575" w:type="dxa"/>
          </w:tcPr>
          <w:p w14:paraId="05A2C2A4" w14:textId="393156C6" w:rsidR="0055400A" w:rsidRDefault="0055400A" w:rsidP="0055400A">
            <w:pPr>
              <w:jc w:val="center"/>
              <w:rPr>
                <w:rFonts w:ascii="Garamond" w:hAnsi="Garamond"/>
                <w:b/>
                <w:bCs/>
                <w:sz w:val="22"/>
                <w:szCs w:val="22"/>
              </w:rPr>
            </w:pPr>
            <w:r>
              <w:rPr>
                <w:rFonts w:ascii="Garamond" w:hAnsi="Garamond"/>
                <w:b/>
                <w:bCs/>
                <w:sz w:val="22"/>
                <w:szCs w:val="22"/>
              </w:rPr>
              <w:t>1.1</w:t>
            </w:r>
            <w:r w:rsidR="006820F7">
              <w:rPr>
                <w:rFonts w:ascii="Garamond" w:hAnsi="Garamond"/>
                <w:b/>
                <w:bCs/>
                <w:sz w:val="22"/>
                <w:szCs w:val="22"/>
              </w:rPr>
              <w:t>4</w:t>
            </w:r>
          </w:p>
        </w:tc>
        <w:tc>
          <w:tcPr>
            <w:tcW w:w="2250" w:type="dxa"/>
          </w:tcPr>
          <w:p w14:paraId="5011B417" w14:textId="0E9CE321" w:rsidR="0055400A" w:rsidRDefault="0055400A" w:rsidP="0055400A">
            <w:pPr>
              <w:rPr>
                <w:rFonts w:ascii="Garamond" w:hAnsi="Garamond"/>
                <w:b/>
                <w:bCs/>
                <w:sz w:val="22"/>
                <w:szCs w:val="22"/>
              </w:rPr>
            </w:pPr>
            <w:r>
              <w:rPr>
                <w:rFonts w:ascii="Garamond" w:hAnsi="Garamond"/>
                <w:b/>
                <w:bCs/>
                <w:sz w:val="22"/>
                <w:szCs w:val="22"/>
              </w:rPr>
              <w:t xml:space="preserve">(2.5) Administer the </w:t>
            </w:r>
            <w:r>
              <w:rPr>
                <w:rFonts w:ascii="Garamond" w:hAnsi="Garamond"/>
                <w:b/>
                <w:bCs/>
                <w:sz w:val="22"/>
                <w:szCs w:val="22"/>
              </w:rPr>
              <w:lastRenderedPageBreak/>
              <w:t>Assessment: Help Desk Support</w:t>
            </w:r>
          </w:p>
        </w:tc>
        <w:tc>
          <w:tcPr>
            <w:tcW w:w="9351" w:type="dxa"/>
          </w:tcPr>
          <w:p w14:paraId="5236BE21" w14:textId="084D2F41" w:rsidR="0055400A" w:rsidRPr="00AF62AC" w:rsidRDefault="0055400A" w:rsidP="0055400A">
            <w:pPr>
              <w:rPr>
                <w:rFonts w:ascii="Garamond" w:hAnsi="Garamond"/>
                <w:sz w:val="22"/>
                <w:szCs w:val="22"/>
              </w:rPr>
            </w:pPr>
            <w:r w:rsidRPr="00AF62AC">
              <w:rPr>
                <w:rFonts w:ascii="Garamond" w:hAnsi="Garamond"/>
                <w:sz w:val="22"/>
                <w:szCs w:val="22"/>
              </w:rPr>
              <w:lastRenderedPageBreak/>
              <w:t xml:space="preserve">The Respondent must provide a description regarding how it will meet and address the requirements </w:t>
            </w:r>
            <w:r w:rsidRPr="00AF62AC">
              <w:rPr>
                <w:rFonts w:ascii="Garamond" w:hAnsi="Garamond"/>
                <w:sz w:val="22"/>
                <w:szCs w:val="22"/>
              </w:rPr>
              <w:lastRenderedPageBreak/>
              <w:t xml:space="preserve">shared in Section </w:t>
            </w:r>
            <w:r>
              <w:rPr>
                <w:rFonts w:ascii="Garamond" w:hAnsi="Garamond"/>
                <w:sz w:val="22"/>
                <w:szCs w:val="22"/>
              </w:rPr>
              <w:t>2.5 Help Desk Support</w:t>
            </w:r>
            <w:r w:rsidRPr="00AF62AC">
              <w:rPr>
                <w:rFonts w:ascii="Garamond" w:hAnsi="Garamond"/>
                <w:sz w:val="22"/>
                <w:szCs w:val="22"/>
              </w:rPr>
              <w:t xml:space="preserve"> from the Scope of Work document for this RFP.</w:t>
            </w:r>
          </w:p>
        </w:tc>
      </w:tr>
      <w:tr w:rsidR="0055400A" w:rsidRPr="00AF62AC" w14:paraId="2E27DF9A" w14:textId="77777777" w:rsidTr="007A7CD3">
        <w:tc>
          <w:tcPr>
            <w:tcW w:w="1575" w:type="dxa"/>
          </w:tcPr>
          <w:p w14:paraId="36E5B212" w14:textId="46F7155A" w:rsidR="0055400A" w:rsidRPr="00AF62AC" w:rsidRDefault="0055400A" w:rsidP="0055400A">
            <w:pPr>
              <w:jc w:val="center"/>
              <w:rPr>
                <w:rFonts w:ascii="Garamond" w:hAnsi="Garamond"/>
                <w:b/>
                <w:bCs/>
                <w:sz w:val="22"/>
                <w:szCs w:val="22"/>
              </w:rPr>
            </w:pPr>
            <w:r>
              <w:rPr>
                <w:rFonts w:ascii="Garamond" w:hAnsi="Garamond"/>
                <w:b/>
                <w:bCs/>
                <w:sz w:val="22"/>
                <w:szCs w:val="22"/>
              </w:rPr>
              <w:lastRenderedPageBreak/>
              <w:t>1.1</w:t>
            </w:r>
            <w:r w:rsidR="006820F7">
              <w:rPr>
                <w:rFonts w:ascii="Garamond" w:hAnsi="Garamond"/>
                <w:b/>
                <w:bCs/>
                <w:sz w:val="22"/>
                <w:szCs w:val="22"/>
              </w:rPr>
              <w:t>5</w:t>
            </w:r>
            <w:r>
              <w:rPr>
                <w:rFonts w:ascii="Garamond" w:hAnsi="Garamond"/>
                <w:b/>
                <w:bCs/>
                <w:sz w:val="22"/>
                <w:szCs w:val="22"/>
              </w:rPr>
              <w:t xml:space="preserve"> </w:t>
            </w:r>
          </w:p>
        </w:tc>
        <w:tc>
          <w:tcPr>
            <w:tcW w:w="2250" w:type="dxa"/>
          </w:tcPr>
          <w:p w14:paraId="24ED1F61" w14:textId="19CCF6A0" w:rsidR="0055400A" w:rsidRPr="00AF62AC" w:rsidRDefault="0055400A" w:rsidP="0055400A">
            <w:pPr>
              <w:rPr>
                <w:rFonts w:ascii="Garamond" w:hAnsi="Garamond"/>
                <w:b/>
                <w:bCs/>
                <w:sz w:val="22"/>
                <w:szCs w:val="22"/>
              </w:rPr>
            </w:pPr>
            <w:r>
              <w:rPr>
                <w:rFonts w:ascii="Garamond" w:hAnsi="Garamond"/>
                <w:b/>
                <w:bCs/>
                <w:sz w:val="22"/>
                <w:szCs w:val="22"/>
              </w:rPr>
              <w:t>(2.6) Scoring and Reporting Plan</w:t>
            </w:r>
          </w:p>
        </w:tc>
        <w:tc>
          <w:tcPr>
            <w:tcW w:w="9351" w:type="dxa"/>
          </w:tcPr>
          <w:p w14:paraId="37D9809D" w14:textId="31653099" w:rsidR="0055400A" w:rsidRPr="00AF62AC" w:rsidRDefault="0055400A" w:rsidP="0055400A">
            <w:pPr>
              <w:rPr>
                <w:rFonts w:ascii="Garamond" w:hAnsi="Garamond"/>
                <w:sz w:val="22"/>
                <w:szCs w:val="22"/>
              </w:rPr>
            </w:pPr>
            <w:r w:rsidRPr="00AF62AC">
              <w:rPr>
                <w:rFonts w:ascii="Garamond" w:hAnsi="Garamond"/>
                <w:sz w:val="22"/>
                <w:szCs w:val="22"/>
              </w:rPr>
              <w:t xml:space="preserve">The Respondent must provide a description regarding how it will meet and address the requirements shared in Section </w:t>
            </w:r>
            <w:r>
              <w:rPr>
                <w:rFonts w:ascii="Garamond" w:hAnsi="Garamond"/>
                <w:sz w:val="22"/>
                <w:szCs w:val="22"/>
              </w:rPr>
              <w:t>2.6 Scoring and Reporting Plan</w:t>
            </w:r>
            <w:r w:rsidRPr="00AF62AC">
              <w:rPr>
                <w:rFonts w:ascii="Garamond" w:hAnsi="Garamond"/>
                <w:sz w:val="22"/>
                <w:szCs w:val="22"/>
              </w:rPr>
              <w:t xml:space="preserve"> from the Scope of Work document for this RFP.</w:t>
            </w:r>
          </w:p>
        </w:tc>
      </w:tr>
      <w:tr w:rsidR="0055400A" w:rsidRPr="00AF62AC" w14:paraId="157AF541" w14:textId="77777777" w:rsidTr="007A7CD3">
        <w:tc>
          <w:tcPr>
            <w:tcW w:w="1575" w:type="dxa"/>
          </w:tcPr>
          <w:p w14:paraId="28F654BC" w14:textId="295EBB4C" w:rsidR="0055400A" w:rsidRPr="00AF62AC" w:rsidRDefault="0055400A" w:rsidP="0055400A">
            <w:pPr>
              <w:jc w:val="center"/>
              <w:rPr>
                <w:rFonts w:ascii="Garamond" w:hAnsi="Garamond"/>
                <w:b/>
                <w:bCs/>
                <w:sz w:val="22"/>
                <w:szCs w:val="22"/>
              </w:rPr>
            </w:pPr>
            <w:r>
              <w:rPr>
                <w:rFonts w:ascii="Garamond" w:hAnsi="Garamond"/>
                <w:b/>
                <w:bCs/>
                <w:sz w:val="22"/>
                <w:szCs w:val="22"/>
              </w:rPr>
              <w:t>1.1</w:t>
            </w:r>
            <w:r w:rsidR="006820F7">
              <w:rPr>
                <w:rFonts w:ascii="Garamond" w:hAnsi="Garamond"/>
                <w:b/>
                <w:bCs/>
                <w:sz w:val="22"/>
                <w:szCs w:val="22"/>
              </w:rPr>
              <w:t>6</w:t>
            </w:r>
            <w:r>
              <w:rPr>
                <w:rFonts w:ascii="Garamond" w:hAnsi="Garamond"/>
                <w:b/>
                <w:bCs/>
                <w:sz w:val="22"/>
                <w:szCs w:val="22"/>
              </w:rPr>
              <w:t xml:space="preserve"> </w:t>
            </w:r>
          </w:p>
        </w:tc>
        <w:tc>
          <w:tcPr>
            <w:tcW w:w="2250" w:type="dxa"/>
          </w:tcPr>
          <w:p w14:paraId="0D1D83D8" w14:textId="5EB84500" w:rsidR="0055400A" w:rsidRPr="00AF62AC" w:rsidRDefault="0055400A" w:rsidP="0055400A">
            <w:pPr>
              <w:rPr>
                <w:rFonts w:ascii="Garamond" w:hAnsi="Garamond"/>
                <w:b/>
                <w:bCs/>
                <w:sz w:val="22"/>
                <w:szCs w:val="22"/>
              </w:rPr>
            </w:pPr>
            <w:r>
              <w:rPr>
                <w:rFonts w:ascii="Garamond" w:hAnsi="Garamond"/>
                <w:b/>
                <w:bCs/>
                <w:sz w:val="22"/>
                <w:szCs w:val="22"/>
              </w:rPr>
              <w:t>(2.6) Standard Setting Plan</w:t>
            </w:r>
          </w:p>
        </w:tc>
        <w:tc>
          <w:tcPr>
            <w:tcW w:w="9351" w:type="dxa"/>
          </w:tcPr>
          <w:p w14:paraId="01041A8B" w14:textId="12F83F73" w:rsidR="0055400A" w:rsidRPr="00AF62AC" w:rsidRDefault="0055400A" w:rsidP="0055400A">
            <w:pPr>
              <w:tabs>
                <w:tab w:val="left" w:pos="3930"/>
              </w:tabs>
              <w:rPr>
                <w:rFonts w:ascii="Garamond" w:hAnsi="Garamond"/>
                <w:sz w:val="22"/>
                <w:szCs w:val="22"/>
              </w:rPr>
            </w:pPr>
            <w:r w:rsidRPr="00AF62AC">
              <w:rPr>
                <w:rFonts w:ascii="Garamond" w:hAnsi="Garamond"/>
                <w:sz w:val="22"/>
                <w:szCs w:val="22"/>
              </w:rPr>
              <w:t xml:space="preserve">The Respondent must provide a description regarding how it will meet and address the requirements shared in Section </w:t>
            </w:r>
            <w:r>
              <w:rPr>
                <w:rFonts w:ascii="Garamond" w:hAnsi="Garamond"/>
                <w:sz w:val="22"/>
                <w:szCs w:val="22"/>
              </w:rPr>
              <w:t>2.6 Standard Setting Plan</w:t>
            </w:r>
            <w:r w:rsidRPr="00AF62AC">
              <w:rPr>
                <w:rFonts w:ascii="Garamond" w:hAnsi="Garamond"/>
                <w:sz w:val="22"/>
                <w:szCs w:val="22"/>
              </w:rPr>
              <w:t xml:space="preserve"> from the Scope of Work document for this RFP.</w:t>
            </w:r>
          </w:p>
        </w:tc>
      </w:tr>
      <w:tr w:rsidR="0055400A" w:rsidRPr="00AF62AC" w14:paraId="2C557AB2" w14:textId="77777777" w:rsidTr="007A7CD3">
        <w:tc>
          <w:tcPr>
            <w:tcW w:w="1575" w:type="dxa"/>
          </w:tcPr>
          <w:p w14:paraId="6759C0EF" w14:textId="7A957E87" w:rsidR="0055400A" w:rsidRPr="00AF62AC" w:rsidRDefault="0055400A" w:rsidP="0055400A">
            <w:pPr>
              <w:jc w:val="center"/>
              <w:rPr>
                <w:rFonts w:ascii="Garamond" w:hAnsi="Garamond"/>
                <w:b/>
                <w:bCs/>
                <w:sz w:val="22"/>
                <w:szCs w:val="22"/>
              </w:rPr>
            </w:pPr>
            <w:r>
              <w:rPr>
                <w:rFonts w:ascii="Garamond" w:hAnsi="Garamond"/>
                <w:b/>
                <w:bCs/>
                <w:sz w:val="22"/>
                <w:szCs w:val="22"/>
              </w:rPr>
              <w:t>1.1</w:t>
            </w:r>
            <w:r w:rsidR="006820F7">
              <w:rPr>
                <w:rFonts w:ascii="Garamond" w:hAnsi="Garamond"/>
                <w:b/>
                <w:bCs/>
                <w:sz w:val="22"/>
                <w:szCs w:val="22"/>
              </w:rPr>
              <w:t xml:space="preserve">7 </w:t>
            </w:r>
          </w:p>
        </w:tc>
        <w:tc>
          <w:tcPr>
            <w:tcW w:w="2250" w:type="dxa"/>
          </w:tcPr>
          <w:p w14:paraId="794B72C1" w14:textId="26466D9E" w:rsidR="0055400A" w:rsidRPr="00AF62AC" w:rsidRDefault="006820F7" w:rsidP="0055400A">
            <w:pPr>
              <w:rPr>
                <w:rFonts w:ascii="Garamond" w:hAnsi="Garamond"/>
                <w:b/>
                <w:bCs/>
                <w:sz w:val="22"/>
                <w:szCs w:val="22"/>
              </w:rPr>
            </w:pPr>
            <w:r>
              <w:rPr>
                <w:rFonts w:ascii="Garamond" w:hAnsi="Garamond"/>
                <w:b/>
                <w:bCs/>
                <w:sz w:val="22"/>
                <w:szCs w:val="22"/>
              </w:rPr>
              <w:t>(2.7) Test and Data Security</w:t>
            </w:r>
          </w:p>
        </w:tc>
        <w:tc>
          <w:tcPr>
            <w:tcW w:w="9351" w:type="dxa"/>
          </w:tcPr>
          <w:p w14:paraId="5E7E3F76" w14:textId="20141AD2" w:rsidR="0055400A" w:rsidRPr="00AF62AC" w:rsidRDefault="006820F7" w:rsidP="0055400A">
            <w:pPr>
              <w:rPr>
                <w:rFonts w:ascii="Garamond" w:hAnsi="Garamond"/>
                <w:sz w:val="22"/>
                <w:szCs w:val="22"/>
              </w:rPr>
            </w:pPr>
            <w:r w:rsidRPr="00AF62AC">
              <w:rPr>
                <w:rFonts w:ascii="Garamond" w:hAnsi="Garamond"/>
                <w:sz w:val="22"/>
                <w:szCs w:val="22"/>
              </w:rPr>
              <w:t xml:space="preserve">The Respondent must provide a description regarding how it will meet and address the requirements shared in Section </w:t>
            </w:r>
            <w:r>
              <w:rPr>
                <w:rFonts w:ascii="Garamond" w:hAnsi="Garamond"/>
                <w:sz w:val="22"/>
                <w:szCs w:val="22"/>
              </w:rPr>
              <w:t>2.7 Test and Data Security</w:t>
            </w:r>
            <w:r w:rsidRPr="00AF62AC">
              <w:rPr>
                <w:rFonts w:ascii="Garamond" w:hAnsi="Garamond"/>
                <w:sz w:val="22"/>
                <w:szCs w:val="22"/>
              </w:rPr>
              <w:t xml:space="preserve"> from the Scope of Work document for this RFP.</w:t>
            </w:r>
          </w:p>
        </w:tc>
      </w:tr>
      <w:tr w:rsidR="006820F7" w:rsidRPr="00AF62AC" w14:paraId="272F5245" w14:textId="77777777" w:rsidTr="007A7CD3">
        <w:tc>
          <w:tcPr>
            <w:tcW w:w="1575" w:type="dxa"/>
          </w:tcPr>
          <w:p w14:paraId="6650B68F" w14:textId="23B7C981" w:rsidR="006820F7" w:rsidRPr="00AF62AC" w:rsidRDefault="006820F7" w:rsidP="006820F7">
            <w:pPr>
              <w:jc w:val="center"/>
              <w:rPr>
                <w:rFonts w:ascii="Garamond" w:hAnsi="Garamond"/>
                <w:b/>
                <w:bCs/>
                <w:sz w:val="22"/>
                <w:szCs w:val="22"/>
              </w:rPr>
            </w:pPr>
            <w:r>
              <w:rPr>
                <w:rFonts w:ascii="Garamond" w:hAnsi="Garamond"/>
                <w:b/>
                <w:bCs/>
                <w:sz w:val="22"/>
                <w:szCs w:val="22"/>
              </w:rPr>
              <w:t>1.18</w:t>
            </w:r>
          </w:p>
        </w:tc>
        <w:tc>
          <w:tcPr>
            <w:tcW w:w="2250" w:type="dxa"/>
          </w:tcPr>
          <w:p w14:paraId="4178791F" w14:textId="39E6E8F8" w:rsidR="006820F7" w:rsidRPr="00AF62AC" w:rsidRDefault="006820F7" w:rsidP="006820F7">
            <w:pPr>
              <w:rPr>
                <w:rFonts w:ascii="Garamond" w:hAnsi="Garamond"/>
                <w:b/>
                <w:bCs/>
                <w:sz w:val="22"/>
                <w:szCs w:val="22"/>
              </w:rPr>
            </w:pPr>
            <w:r>
              <w:rPr>
                <w:rFonts w:ascii="Garamond" w:hAnsi="Garamond"/>
                <w:b/>
                <w:bCs/>
                <w:sz w:val="22"/>
                <w:szCs w:val="22"/>
              </w:rPr>
              <w:t>(2.8) Technical Reports</w:t>
            </w:r>
          </w:p>
        </w:tc>
        <w:tc>
          <w:tcPr>
            <w:tcW w:w="9351" w:type="dxa"/>
          </w:tcPr>
          <w:p w14:paraId="45CB66B0" w14:textId="4B0F3FA6" w:rsidR="006820F7" w:rsidRPr="00AF62AC" w:rsidRDefault="006820F7" w:rsidP="006820F7">
            <w:pPr>
              <w:rPr>
                <w:rFonts w:ascii="Garamond" w:hAnsi="Garamond"/>
                <w:sz w:val="22"/>
                <w:szCs w:val="22"/>
              </w:rPr>
            </w:pPr>
            <w:r w:rsidRPr="00AF62AC">
              <w:rPr>
                <w:rFonts w:ascii="Garamond" w:hAnsi="Garamond"/>
                <w:sz w:val="22"/>
                <w:szCs w:val="22"/>
              </w:rPr>
              <w:t xml:space="preserve">The Respondent must provide a description regarding how it will meet and address the requirements shared in Section </w:t>
            </w:r>
            <w:r>
              <w:rPr>
                <w:rFonts w:ascii="Garamond" w:hAnsi="Garamond"/>
                <w:sz w:val="22"/>
                <w:szCs w:val="22"/>
              </w:rPr>
              <w:t>2.8 Technical Reports</w:t>
            </w:r>
            <w:r w:rsidRPr="00AF62AC">
              <w:rPr>
                <w:rFonts w:ascii="Garamond" w:hAnsi="Garamond"/>
                <w:sz w:val="22"/>
                <w:szCs w:val="22"/>
              </w:rPr>
              <w:t xml:space="preserve"> from the Scope of Work document for this RFP.</w:t>
            </w:r>
          </w:p>
        </w:tc>
      </w:tr>
      <w:tr w:rsidR="006820F7" w:rsidRPr="00AF62AC" w14:paraId="2B37DAE8" w14:textId="77777777" w:rsidTr="007A7CD3">
        <w:tc>
          <w:tcPr>
            <w:tcW w:w="1575" w:type="dxa"/>
          </w:tcPr>
          <w:p w14:paraId="58B55FFC" w14:textId="35036E39" w:rsidR="006820F7" w:rsidRDefault="006820F7" w:rsidP="006820F7">
            <w:pPr>
              <w:jc w:val="center"/>
              <w:rPr>
                <w:rFonts w:ascii="Garamond" w:hAnsi="Garamond"/>
                <w:b/>
                <w:bCs/>
                <w:sz w:val="22"/>
                <w:szCs w:val="22"/>
              </w:rPr>
            </w:pPr>
            <w:r>
              <w:rPr>
                <w:rFonts w:ascii="Garamond" w:hAnsi="Garamond"/>
                <w:b/>
                <w:bCs/>
                <w:sz w:val="22"/>
                <w:szCs w:val="22"/>
              </w:rPr>
              <w:t>1.19</w:t>
            </w:r>
          </w:p>
        </w:tc>
        <w:tc>
          <w:tcPr>
            <w:tcW w:w="2250" w:type="dxa"/>
          </w:tcPr>
          <w:p w14:paraId="4130239C" w14:textId="18036C85" w:rsidR="006820F7" w:rsidRDefault="006820F7" w:rsidP="006820F7">
            <w:pPr>
              <w:rPr>
                <w:rFonts w:ascii="Garamond" w:hAnsi="Garamond"/>
                <w:b/>
                <w:bCs/>
                <w:sz w:val="22"/>
                <w:szCs w:val="22"/>
              </w:rPr>
            </w:pPr>
            <w:r>
              <w:rPr>
                <w:rFonts w:ascii="Garamond" w:hAnsi="Garamond"/>
                <w:b/>
                <w:bCs/>
                <w:sz w:val="22"/>
                <w:szCs w:val="22"/>
              </w:rPr>
              <w:t>(2.8) Technical Documentation</w:t>
            </w:r>
          </w:p>
        </w:tc>
        <w:tc>
          <w:tcPr>
            <w:tcW w:w="9351" w:type="dxa"/>
          </w:tcPr>
          <w:p w14:paraId="6ED2E213" w14:textId="49237E2A" w:rsidR="006820F7" w:rsidRPr="00AF62AC" w:rsidRDefault="006820F7" w:rsidP="006820F7">
            <w:pPr>
              <w:rPr>
                <w:rFonts w:ascii="Garamond" w:hAnsi="Garamond"/>
                <w:sz w:val="22"/>
                <w:szCs w:val="22"/>
              </w:rPr>
            </w:pPr>
            <w:r w:rsidRPr="00AF62AC">
              <w:rPr>
                <w:rFonts w:ascii="Garamond" w:hAnsi="Garamond"/>
                <w:sz w:val="22"/>
                <w:szCs w:val="22"/>
              </w:rPr>
              <w:t xml:space="preserve">The Respondent must provide a description regarding how it will meet and address the requirements shared in Section </w:t>
            </w:r>
            <w:r>
              <w:rPr>
                <w:rFonts w:ascii="Garamond" w:hAnsi="Garamond"/>
                <w:sz w:val="22"/>
                <w:szCs w:val="22"/>
              </w:rPr>
              <w:t>2.8 Other Technical Documentation (including Peer Review and Alignment Study)</w:t>
            </w:r>
            <w:r w:rsidRPr="00AF62AC">
              <w:rPr>
                <w:rFonts w:ascii="Garamond" w:hAnsi="Garamond"/>
                <w:sz w:val="22"/>
                <w:szCs w:val="22"/>
              </w:rPr>
              <w:t xml:space="preserve"> from the Scope of Work document for this RFP.</w:t>
            </w:r>
          </w:p>
        </w:tc>
      </w:tr>
      <w:tr w:rsidR="006820F7" w:rsidRPr="00AF62AC" w14:paraId="13422828" w14:textId="77777777" w:rsidTr="007A7CD3">
        <w:tc>
          <w:tcPr>
            <w:tcW w:w="1575" w:type="dxa"/>
          </w:tcPr>
          <w:p w14:paraId="191F4C7B" w14:textId="1685AF1B" w:rsidR="006820F7" w:rsidRPr="00AF62AC" w:rsidRDefault="00242332" w:rsidP="006820F7">
            <w:pPr>
              <w:jc w:val="center"/>
              <w:rPr>
                <w:rFonts w:ascii="Garamond" w:hAnsi="Garamond"/>
                <w:b/>
                <w:bCs/>
                <w:sz w:val="22"/>
                <w:szCs w:val="22"/>
              </w:rPr>
            </w:pPr>
            <w:r>
              <w:rPr>
                <w:rFonts w:ascii="Garamond" w:hAnsi="Garamond"/>
                <w:b/>
                <w:bCs/>
                <w:sz w:val="22"/>
                <w:szCs w:val="22"/>
              </w:rPr>
              <w:t>1.20</w:t>
            </w:r>
          </w:p>
        </w:tc>
        <w:tc>
          <w:tcPr>
            <w:tcW w:w="2250" w:type="dxa"/>
          </w:tcPr>
          <w:p w14:paraId="60C5CFEA" w14:textId="0DB735F1" w:rsidR="006820F7" w:rsidRPr="00AF62AC" w:rsidRDefault="006820F7" w:rsidP="006820F7">
            <w:pPr>
              <w:rPr>
                <w:rFonts w:ascii="Garamond" w:hAnsi="Garamond"/>
                <w:b/>
                <w:bCs/>
                <w:sz w:val="22"/>
                <w:szCs w:val="22"/>
              </w:rPr>
            </w:pPr>
            <w:r w:rsidRPr="00AF62AC">
              <w:rPr>
                <w:rFonts w:ascii="Garamond" w:hAnsi="Garamond"/>
                <w:b/>
                <w:bCs/>
                <w:sz w:val="22"/>
                <w:szCs w:val="22"/>
              </w:rPr>
              <w:t>(3</w:t>
            </w:r>
            <w:r w:rsidR="00242332">
              <w:rPr>
                <w:rFonts w:ascii="Garamond" w:hAnsi="Garamond"/>
                <w:b/>
                <w:bCs/>
                <w:sz w:val="22"/>
                <w:szCs w:val="22"/>
              </w:rPr>
              <w:t>.1</w:t>
            </w:r>
            <w:r w:rsidRPr="00AF62AC">
              <w:rPr>
                <w:rFonts w:ascii="Garamond" w:hAnsi="Garamond"/>
                <w:b/>
                <w:bCs/>
                <w:sz w:val="22"/>
                <w:szCs w:val="22"/>
              </w:rPr>
              <w:t xml:space="preserve">) </w:t>
            </w:r>
            <w:r>
              <w:rPr>
                <w:rFonts w:ascii="Garamond" w:hAnsi="Garamond"/>
                <w:b/>
                <w:bCs/>
                <w:sz w:val="22"/>
                <w:szCs w:val="22"/>
              </w:rPr>
              <w:t>Project</w:t>
            </w:r>
            <w:r w:rsidR="00242332">
              <w:rPr>
                <w:rFonts w:ascii="Garamond" w:hAnsi="Garamond"/>
                <w:b/>
                <w:bCs/>
                <w:sz w:val="22"/>
                <w:szCs w:val="22"/>
              </w:rPr>
              <w:t xml:space="preserve"> </w:t>
            </w:r>
            <w:r>
              <w:rPr>
                <w:rFonts w:ascii="Garamond" w:hAnsi="Garamond"/>
                <w:b/>
                <w:bCs/>
                <w:sz w:val="22"/>
                <w:szCs w:val="22"/>
              </w:rPr>
              <w:t>Team</w:t>
            </w:r>
          </w:p>
        </w:tc>
        <w:tc>
          <w:tcPr>
            <w:tcW w:w="9351" w:type="dxa"/>
          </w:tcPr>
          <w:p w14:paraId="1FC63DEB" w14:textId="1E51CEB2" w:rsidR="006820F7" w:rsidRPr="00AF62AC" w:rsidRDefault="006820F7" w:rsidP="006820F7">
            <w:pPr>
              <w:rPr>
                <w:rFonts w:ascii="Garamond" w:hAnsi="Garamond"/>
                <w:sz w:val="22"/>
                <w:szCs w:val="22"/>
              </w:rPr>
            </w:pPr>
            <w:r w:rsidRPr="00AF62AC">
              <w:rPr>
                <w:rFonts w:ascii="Garamond" w:hAnsi="Garamond"/>
                <w:sz w:val="22"/>
                <w:szCs w:val="22"/>
              </w:rPr>
              <w:t>The Respondent must provide a description regarding how it will meet and address the requirements shared in Section 3</w:t>
            </w:r>
            <w:r w:rsidR="00242332">
              <w:rPr>
                <w:rFonts w:ascii="Garamond" w:hAnsi="Garamond"/>
                <w:sz w:val="22"/>
                <w:szCs w:val="22"/>
              </w:rPr>
              <w:t>.1</w:t>
            </w:r>
            <w:r w:rsidRPr="00AF62AC">
              <w:rPr>
                <w:rFonts w:ascii="Garamond" w:hAnsi="Garamond"/>
                <w:sz w:val="22"/>
                <w:szCs w:val="22"/>
              </w:rPr>
              <w:t xml:space="preserve"> </w:t>
            </w:r>
            <w:r>
              <w:rPr>
                <w:rFonts w:ascii="Garamond" w:hAnsi="Garamond"/>
                <w:sz w:val="22"/>
                <w:szCs w:val="22"/>
              </w:rPr>
              <w:t>Project Team</w:t>
            </w:r>
            <w:r w:rsidRPr="00AF62AC">
              <w:rPr>
                <w:rFonts w:ascii="Garamond" w:hAnsi="Garamond"/>
                <w:sz w:val="22"/>
                <w:szCs w:val="22"/>
              </w:rPr>
              <w:t xml:space="preserve"> from the Scope of Work document for this RFP.</w:t>
            </w:r>
          </w:p>
        </w:tc>
      </w:tr>
      <w:tr w:rsidR="006820F7" w:rsidRPr="00AF62AC" w14:paraId="3326CEDB" w14:textId="77777777" w:rsidTr="007A7CD3">
        <w:tc>
          <w:tcPr>
            <w:tcW w:w="1575" w:type="dxa"/>
          </w:tcPr>
          <w:p w14:paraId="6C0B3A74" w14:textId="196BAE4F" w:rsidR="006820F7" w:rsidRPr="00AF62AC" w:rsidRDefault="00242332" w:rsidP="006820F7">
            <w:pPr>
              <w:jc w:val="center"/>
              <w:rPr>
                <w:rFonts w:ascii="Garamond" w:hAnsi="Garamond"/>
                <w:b/>
                <w:bCs/>
                <w:sz w:val="22"/>
                <w:szCs w:val="22"/>
              </w:rPr>
            </w:pPr>
            <w:r>
              <w:rPr>
                <w:rFonts w:ascii="Garamond" w:hAnsi="Garamond"/>
                <w:b/>
                <w:bCs/>
                <w:sz w:val="22"/>
                <w:szCs w:val="22"/>
              </w:rPr>
              <w:t>1.21</w:t>
            </w:r>
          </w:p>
        </w:tc>
        <w:tc>
          <w:tcPr>
            <w:tcW w:w="2250" w:type="dxa"/>
          </w:tcPr>
          <w:p w14:paraId="05CE6FA0" w14:textId="3DF6BB5A" w:rsidR="006820F7" w:rsidRPr="00AF62AC" w:rsidRDefault="006820F7" w:rsidP="006820F7">
            <w:pPr>
              <w:rPr>
                <w:rFonts w:ascii="Garamond" w:hAnsi="Garamond"/>
                <w:b/>
                <w:bCs/>
                <w:sz w:val="22"/>
                <w:szCs w:val="22"/>
              </w:rPr>
            </w:pPr>
            <w:r w:rsidRPr="00AF62AC">
              <w:rPr>
                <w:rFonts w:ascii="Garamond" w:hAnsi="Garamond"/>
                <w:b/>
                <w:bCs/>
                <w:sz w:val="22"/>
                <w:szCs w:val="22"/>
              </w:rPr>
              <w:t>(3</w:t>
            </w:r>
            <w:r w:rsidR="00242332">
              <w:rPr>
                <w:rFonts w:ascii="Garamond" w:hAnsi="Garamond"/>
                <w:b/>
                <w:bCs/>
                <w:sz w:val="22"/>
                <w:szCs w:val="22"/>
              </w:rPr>
              <w:t>.2</w:t>
            </w:r>
            <w:r w:rsidRPr="00AF62AC">
              <w:rPr>
                <w:rFonts w:ascii="Garamond" w:hAnsi="Garamond"/>
                <w:b/>
                <w:bCs/>
                <w:sz w:val="22"/>
                <w:szCs w:val="22"/>
              </w:rPr>
              <w:t xml:space="preserve">) </w:t>
            </w:r>
            <w:r w:rsidR="00242332">
              <w:rPr>
                <w:rFonts w:ascii="Garamond" w:hAnsi="Garamond"/>
                <w:b/>
                <w:bCs/>
                <w:sz w:val="22"/>
                <w:szCs w:val="22"/>
              </w:rPr>
              <w:t>Planning and Facilitating Project Meetings</w:t>
            </w:r>
          </w:p>
        </w:tc>
        <w:tc>
          <w:tcPr>
            <w:tcW w:w="9351" w:type="dxa"/>
          </w:tcPr>
          <w:p w14:paraId="5B9D0DC9" w14:textId="1C4FBA6A" w:rsidR="006820F7" w:rsidRPr="00AF62AC" w:rsidRDefault="006820F7" w:rsidP="006820F7">
            <w:pPr>
              <w:rPr>
                <w:rFonts w:ascii="Garamond" w:hAnsi="Garamond"/>
                <w:sz w:val="22"/>
                <w:szCs w:val="22"/>
              </w:rPr>
            </w:pPr>
            <w:bookmarkStart w:id="0" w:name="_gjdgxs" w:colFirst="0" w:colLast="0"/>
            <w:bookmarkEnd w:id="0"/>
            <w:r w:rsidRPr="00AF62AC">
              <w:rPr>
                <w:rFonts w:ascii="Garamond" w:hAnsi="Garamond"/>
                <w:sz w:val="22"/>
                <w:szCs w:val="22"/>
              </w:rPr>
              <w:t xml:space="preserve">The Respondent must provide a description regarding how it will meet and address the requirements shared in Section </w:t>
            </w:r>
            <w:r w:rsidR="00242332" w:rsidRPr="00242332">
              <w:rPr>
                <w:rFonts w:ascii="Garamond" w:hAnsi="Garamond"/>
                <w:sz w:val="22"/>
                <w:szCs w:val="22"/>
              </w:rPr>
              <w:t>3.2 Planning and Facilitating Project Meetings</w:t>
            </w:r>
            <w:r w:rsidR="00242332" w:rsidRPr="00AF62AC">
              <w:rPr>
                <w:rFonts w:ascii="Garamond" w:hAnsi="Garamond"/>
                <w:sz w:val="22"/>
                <w:szCs w:val="22"/>
              </w:rPr>
              <w:t xml:space="preserve"> </w:t>
            </w:r>
            <w:r w:rsidRPr="00AF62AC">
              <w:rPr>
                <w:rFonts w:ascii="Garamond" w:hAnsi="Garamond"/>
                <w:sz w:val="22"/>
                <w:szCs w:val="22"/>
              </w:rPr>
              <w:t>from the Scope of Work document for this RFP.</w:t>
            </w:r>
          </w:p>
        </w:tc>
      </w:tr>
      <w:tr w:rsidR="00242332" w:rsidRPr="00AF62AC" w14:paraId="043C4A3E" w14:textId="77777777" w:rsidTr="007A7CD3">
        <w:tc>
          <w:tcPr>
            <w:tcW w:w="1575" w:type="dxa"/>
          </w:tcPr>
          <w:p w14:paraId="54EB529E" w14:textId="01890D5C" w:rsidR="00242332" w:rsidRPr="00AF62AC" w:rsidRDefault="00242332" w:rsidP="00242332">
            <w:pPr>
              <w:jc w:val="center"/>
              <w:rPr>
                <w:rFonts w:ascii="Garamond" w:hAnsi="Garamond"/>
                <w:b/>
                <w:bCs/>
                <w:sz w:val="22"/>
                <w:szCs w:val="22"/>
              </w:rPr>
            </w:pPr>
            <w:r>
              <w:rPr>
                <w:rFonts w:ascii="Garamond" w:hAnsi="Garamond"/>
                <w:b/>
                <w:bCs/>
                <w:sz w:val="22"/>
                <w:szCs w:val="22"/>
              </w:rPr>
              <w:t>1.22</w:t>
            </w:r>
          </w:p>
        </w:tc>
        <w:tc>
          <w:tcPr>
            <w:tcW w:w="2250" w:type="dxa"/>
          </w:tcPr>
          <w:p w14:paraId="13F643F4" w14:textId="17E5B5E3" w:rsidR="00242332" w:rsidRPr="00AF62AC" w:rsidRDefault="00242332" w:rsidP="00242332">
            <w:pPr>
              <w:rPr>
                <w:rFonts w:ascii="Garamond" w:hAnsi="Garamond"/>
                <w:b/>
                <w:sz w:val="22"/>
                <w:szCs w:val="22"/>
              </w:rPr>
            </w:pPr>
            <w:r w:rsidRPr="00AF62AC">
              <w:rPr>
                <w:rFonts w:ascii="Garamond" w:hAnsi="Garamond"/>
                <w:b/>
                <w:bCs/>
                <w:sz w:val="22"/>
                <w:szCs w:val="22"/>
              </w:rPr>
              <w:t>(3</w:t>
            </w:r>
            <w:r>
              <w:rPr>
                <w:rFonts w:ascii="Garamond" w:hAnsi="Garamond"/>
                <w:b/>
                <w:bCs/>
                <w:sz w:val="22"/>
                <w:szCs w:val="22"/>
              </w:rPr>
              <w:t>.2</w:t>
            </w:r>
            <w:r w:rsidRPr="00AF62AC">
              <w:rPr>
                <w:rFonts w:ascii="Garamond" w:hAnsi="Garamond"/>
                <w:b/>
                <w:bCs/>
                <w:sz w:val="22"/>
                <w:szCs w:val="22"/>
              </w:rPr>
              <w:t xml:space="preserve">) </w:t>
            </w:r>
            <w:r>
              <w:rPr>
                <w:rFonts w:ascii="Garamond" w:hAnsi="Garamond"/>
                <w:b/>
                <w:bCs/>
                <w:sz w:val="22"/>
                <w:szCs w:val="22"/>
              </w:rPr>
              <w:t>Creating and Maintaining Project Plans and Schedules</w:t>
            </w:r>
          </w:p>
        </w:tc>
        <w:tc>
          <w:tcPr>
            <w:tcW w:w="9351" w:type="dxa"/>
          </w:tcPr>
          <w:p w14:paraId="44622543" w14:textId="62DBC8D7" w:rsidR="00242332" w:rsidRPr="00AF62AC" w:rsidRDefault="00242332" w:rsidP="00242332">
            <w:pPr>
              <w:rPr>
                <w:rFonts w:ascii="Garamond" w:hAnsi="Garamond"/>
                <w:sz w:val="22"/>
                <w:szCs w:val="22"/>
              </w:rPr>
            </w:pPr>
            <w:r w:rsidRPr="00AF62AC">
              <w:rPr>
                <w:rFonts w:ascii="Garamond" w:hAnsi="Garamond"/>
                <w:sz w:val="22"/>
                <w:szCs w:val="22"/>
              </w:rPr>
              <w:t xml:space="preserve">The Respondent must provide a description regarding how it will meet and address the requirements shared in Section </w:t>
            </w:r>
            <w:r w:rsidRPr="00242332">
              <w:rPr>
                <w:rFonts w:ascii="Garamond" w:hAnsi="Garamond"/>
                <w:sz w:val="22"/>
                <w:szCs w:val="22"/>
              </w:rPr>
              <w:t>3.2 Creating and Maintaining Project Plans and Schedules</w:t>
            </w:r>
            <w:r w:rsidRPr="00AF62AC">
              <w:rPr>
                <w:rFonts w:ascii="Garamond" w:hAnsi="Garamond"/>
                <w:sz w:val="22"/>
                <w:szCs w:val="22"/>
              </w:rPr>
              <w:t xml:space="preserve"> from the Scope of Work document for this RFP.</w:t>
            </w:r>
          </w:p>
        </w:tc>
      </w:tr>
      <w:tr w:rsidR="00242332" w:rsidRPr="00AF62AC" w14:paraId="6015BA6D" w14:textId="77777777" w:rsidTr="007A7CD3">
        <w:tc>
          <w:tcPr>
            <w:tcW w:w="1575" w:type="dxa"/>
          </w:tcPr>
          <w:p w14:paraId="50A033DF" w14:textId="14816C28" w:rsidR="00242332" w:rsidRPr="00AF62AC" w:rsidRDefault="00242332" w:rsidP="006820F7">
            <w:pPr>
              <w:jc w:val="center"/>
              <w:rPr>
                <w:rFonts w:ascii="Garamond" w:hAnsi="Garamond"/>
                <w:b/>
                <w:bCs/>
                <w:sz w:val="22"/>
                <w:szCs w:val="22"/>
              </w:rPr>
            </w:pPr>
            <w:r>
              <w:rPr>
                <w:rFonts w:ascii="Garamond" w:hAnsi="Garamond"/>
                <w:b/>
                <w:bCs/>
                <w:sz w:val="22"/>
                <w:szCs w:val="22"/>
              </w:rPr>
              <w:t>1.23</w:t>
            </w:r>
          </w:p>
        </w:tc>
        <w:tc>
          <w:tcPr>
            <w:tcW w:w="2250" w:type="dxa"/>
          </w:tcPr>
          <w:p w14:paraId="2CF2C988" w14:textId="0B048A96" w:rsidR="00242332" w:rsidRPr="00AF62AC" w:rsidRDefault="00242332" w:rsidP="006820F7">
            <w:pPr>
              <w:rPr>
                <w:rFonts w:ascii="Garamond" w:hAnsi="Garamond"/>
                <w:b/>
                <w:bCs/>
                <w:sz w:val="22"/>
                <w:szCs w:val="22"/>
              </w:rPr>
            </w:pPr>
            <w:r>
              <w:rPr>
                <w:rFonts w:ascii="Garamond" w:hAnsi="Garamond"/>
                <w:b/>
                <w:bCs/>
                <w:sz w:val="22"/>
                <w:szCs w:val="22"/>
              </w:rPr>
              <w:t>(3.5) Managing Risk and Quality Assurance</w:t>
            </w:r>
          </w:p>
        </w:tc>
        <w:tc>
          <w:tcPr>
            <w:tcW w:w="9351" w:type="dxa"/>
          </w:tcPr>
          <w:p w14:paraId="792A1FE0" w14:textId="30E03503" w:rsidR="00242332" w:rsidRPr="00AF62AC" w:rsidRDefault="00242332" w:rsidP="006820F7">
            <w:pPr>
              <w:rPr>
                <w:rFonts w:ascii="Garamond" w:hAnsi="Garamond"/>
                <w:sz w:val="22"/>
                <w:szCs w:val="22"/>
              </w:rPr>
            </w:pPr>
            <w:r w:rsidRPr="00AF62AC">
              <w:rPr>
                <w:rFonts w:ascii="Garamond" w:hAnsi="Garamond"/>
                <w:sz w:val="22"/>
                <w:szCs w:val="22"/>
              </w:rPr>
              <w:t xml:space="preserve">The Respondent must provide a description regarding how it will meet and address the requirements shared in Section </w:t>
            </w:r>
            <w:r w:rsidRPr="00242332">
              <w:rPr>
                <w:rFonts w:ascii="Garamond" w:hAnsi="Garamond"/>
                <w:sz w:val="22"/>
                <w:szCs w:val="22"/>
              </w:rPr>
              <w:t>3.</w:t>
            </w:r>
            <w:r>
              <w:rPr>
                <w:rFonts w:ascii="Garamond" w:hAnsi="Garamond"/>
                <w:sz w:val="22"/>
                <w:szCs w:val="22"/>
              </w:rPr>
              <w:t>5 Managing Risk and Quality Assurance</w:t>
            </w:r>
            <w:r w:rsidRPr="00AF62AC">
              <w:rPr>
                <w:rFonts w:ascii="Garamond" w:hAnsi="Garamond"/>
                <w:sz w:val="22"/>
                <w:szCs w:val="22"/>
              </w:rPr>
              <w:t xml:space="preserve"> from the Scope of Work document for this RFP.</w:t>
            </w:r>
          </w:p>
        </w:tc>
      </w:tr>
      <w:tr w:rsidR="00242332" w:rsidRPr="00AF62AC" w14:paraId="2B4CA686" w14:textId="77777777" w:rsidTr="007A7CD3">
        <w:tc>
          <w:tcPr>
            <w:tcW w:w="1575" w:type="dxa"/>
          </w:tcPr>
          <w:p w14:paraId="0E3D29EA" w14:textId="59C4E66A" w:rsidR="00242332" w:rsidRDefault="00242332" w:rsidP="006820F7">
            <w:pPr>
              <w:jc w:val="center"/>
              <w:rPr>
                <w:rFonts w:ascii="Garamond" w:hAnsi="Garamond"/>
                <w:b/>
                <w:bCs/>
                <w:sz w:val="22"/>
                <w:szCs w:val="22"/>
              </w:rPr>
            </w:pPr>
            <w:r>
              <w:rPr>
                <w:rFonts w:ascii="Garamond" w:hAnsi="Garamond"/>
                <w:b/>
                <w:bCs/>
                <w:sz w:val="22"/>
                <w:szCs w:val="22"/>
              </w:rPr>
              <w:t>1.24</w:t>
            </w:r>
          </w:p>
        </w:tc>
        <w:tc>
          <w:tcPr>
            <w:tcW w:w="2250" w:type="dxa"/>
          </w:tcPr>
          <w:p w14:paraId="5B7DBA6A" w14:textId="215A2523" w:rsidR="00242332" w:rsidRDefault="00242332" w:rsidP="006820F7">
            <w:pPr>
              <w:rPr>
                <w:rFonts w:ascii="Garamond" w:hAnsi="Garamond"/>
                <w:b/>
                <w:bCs/>
                <w:sz w:val="22"/>
                <w:szCs w:val="22"/>
              </w:rPr>
            </w:pPr>
            <w:r>
              <w:rPr>
                <w:rFonts w:ascii="Garamond" w:hAnsi="Garamond"/>
                <w:b/>
                <w:bCs/>
                <w:sz w:val="22"/>
                <w:szCs w:val="22"/>
              </w:rPr>
              <w:t>(4.0) Timeline</w:t>
            </w:r>
          </w:p>
        </w:tc>
        <w:tc>
          <w:tcPr>
            <w:tcW w:w="9351" w:type="dxa"/>
          </w:tcPr>
          <w:p w14:paraId="01656E7F" w14:textId="393269E2" w:rsidR="00242332" w:rsidRPr="00AF62AC" w:rsidRDefault="00242332" w:rsidP="006820F7">
            <w:pPr>
              <w:rPr>
                <w:rFonts w:ascii="Garamond" w:hAnsi="Garamond"/>
                <w:sz w:val="22"/>
                <w:szCs w:val="22"/>
              </w:rPr>
            </w:pPr>
            <w:r w:rsidRPr="00AF62AC">
              <w:rPr>
                <w:rFonts w:ascii="Garamond" w:hAnsi="Garamond"/>
                <w:sz w:val="22"/>
                <w:szCs w:val="22"/>
              </w:rPr>
              <w:t xml:space="preserve">The Respondent must meet and address the requirements shared in Section </w:t>
            </w:r>
            <w:r>
              <w:rPr>
                <w:rFonts w:ascii="Garamond" w:hAnsi="Garamond"/>
                <w:sz w:val="22"/>
                <w:szCs w:val="22"/>
              </w:rPr>
              <w:t>4.0 Timeline for the Project</w:t>
            </w:r>
            <w:r w:rsidRPr="00AF62AC">
              <w:rPr>
                <w:rFonts w:ascii="Garamond" w:hAnsi="Garamond"/>
                <w:sz w:val="22"/>
                <w:szCs w:val="22"/>
              </w:rPr>
              <w:t xml:space="preserve"> from the Scope of Work document for this RFP.</w:t>
            </w:r>
          </w:p>
        </w:tc>
      </w:tr>
    </w:tbl>
    <w:p w14:paraId="07727A9D" w14:textId="77777777" w:rsidR="00DA0C46" w:rsidRPr="00AF62AC" w:rsidRDefault="00DA0C46">
      <w:pPr>
        <w:rPr>
          <w:rFonts w:ascii="Garamond" w:eastAsia="Times New Roman" w:hAnsi="Garamond" w:cs="Times New Roman"/>
          <w:sz w:val="22"/>
          <w:szCs w:val="22"/>
        </w:rPr>
      </w:pPr>
    </w:p>
    <w:p w14:paraId="7FD1047A" w14:textId="77777777" w:rsidR="007A7CD3" w:rsidRPr="00AF62AC" w:rsidRDefault="007A7CD3">
      <w:pPr>
        <w:rPr>
          <w:rFonts w:ascii="Garamond" w:eastAsia="Times New Roman" w:hAnsi="Garamond" w:cs="Times New Roman"/>
          <w:sz w:val="22"/>
          <w:szCs w:val="22"/>
        </w:rPr>
      </w:pPr>
    </w:p>
    <w:p w14:paraId="10A5AC91" w14:textId="73560DB8" w:rsidR="00EE27CE" w:rsidRDefault="00EE27CE">
      <w:pPr>
        <w:rPr>
          <w:rFonts w:ascii="Garamond" w:eastAsia="Times New Roman" w:hAnsi="Garamond" w:cs="Times New Roman"/>
          <w:sz w:val="22"/>
          <w:szCs w:val="22"/>
        </w:rPr>
      </w:pPr>
      <w:r>
        <w:rPr>
          <w:rFonts w:ascii="Garamond" w:eastAsia="Times New Roman" w:hAnsi="Garamond" w:cs="Times New Roman"/>
          <w:sz w:val="22"/>
          <w:szCs w:val="22"/>
        </w:rPr>
        <w:br w:type="page"/>
      </w:r>
    </w:p>
    <w:p w14:paraId="47594B39" w14:textId="77777777" w:rsidR="007A7CD3" w:rsidRPr="00AF62AC" w:rsidRDefault="007A7CD3">
      <w:pPr>
        <w:rPr>
          <w:rFonts w:ascii="Garamond" w:eastAsia="Times New Roman" w:hAnsi="Garamond" w:cs="Times New Roman"/>
          <w:sz w:val="22"/>
          <w:szCs w:val="22"/>
        </w:rPr>
      </w:pPr>
    </w:p>
    <w:p w14:paraId="4DD67EE0" w14:textId="77777777" w:rsidR="00DA0C46" w:rsidRPr="00AF62AC" w:rsidRDefault="00901050" w:rsidP="006B072D">
      <w:pPr>
        <w:numPr>
          <w:ilvl w:val="0"/>
          <w:numId w:val="34"/>
        </w:numPr>
        <w:ind w:hanging="360"/>
        <w:contextualSpacing/>
        <w:rPr>
          <w:rFonts w:ascii="Garamond" w:eastAsia="Times New Roman" w:hAnsi="Garamond" w:cs="Times New Roman"/>
          <w:b/>
          <w:bCs/>
          <w:sz w:val="22"/>
          <w:szCs w:val="22"/>
        </w:rPr>
      </w:pPr>
      <w:r w:rsidRPr="00AF62AC">
        <w:rPr>
          <w:rFonts w:ascii="Garamond" w:eastAsia="Times New Roman" w:hAnsi="Garamond" w:cs="Times New Roman"/>
          <w:b/>
          <w:bCs/>
          <w:sz w:val="22"/>
          <w:szCs w:val="22"/>
        </w:rPr>
        <w:t>Assessment Criteria and Evidence Questions</w:t>
      </w:r>
    </w:p>
    <w:p w14:paraId="38CE26CD" w14:textId="77777777" w:rsidR="00DA0C46" w:rsidRPr="00AF62AC" w:rsidRDefault="00DA0C46">
      <w:pPr>
        <w:ind w:left="360"/>
        <w:rPr>
          <w:rFonts w:ascii="Garamond" w:eastAsia="Times New Roman" w:hAnsi="Garamond" w:cs="Times New Roman"/>
          <w:b/>
          <w:sz w:val="22"/>
          <w:szCs w:val="22"/>
        </w:rPr>
      </w:pPr>
    </w:p>
    <w:p w14:paraId="57B34EA1" w14:textId="462F3597" w:rsidR="00DA0C46" w:rsidRDefault="00901050">
      <w:pPr>
        <w:keepNext/>
        <w:widowControl/>
        <w:rPr>
          <w:rFonts w:ascii="Garamond" w:eastAsia="Times New Roman" w:hAnsi="Garamond" w:cs="Times New Roman"/>
          <w:b/>
          <w:bCs/>
          <w:sz w:val="22"/>
          <w:szCs w:val="22"/>
        </w:rPr>
      </w:pPr>
      <w:r w:rsidRPr="00AF62AC">
        <w:rPr>
          <w:rFonts w:ascii="Garamond" w:eastAsia="Times New Roman" w:hAnsi="Garamond" w:cs="Times New Roman"/>
          <w:b/>
          <w:bCs/>
          <w:sz w:val="22"/>
          <w:szCs w:val="22"/>
        </w:rPr>
        <w:t>Part A.  Meet Overall Assessment Goals and Ensure Technical Quality</w:t>
      </w:r>
      <w:r w:rsidRPr="00AF62AC">
        <w:rPr>
          <w:rFonts w:ascii="Garamond" w:eastAsia="Times New Roman" w:hAnsi="Garamond" w:cs="Times New Roman"/>
          <w:b/>
          <w:bCs/>
          <w:sz w:val="22"/>
          <w:szCs w:val="22"/>
          <w:vertAlign w:val="superscript"/>
        </w:rPr>
        <w:footnoteReference w:id="2"/>
      </w:r>
    </w:p>
    <w:p w14:paraId="1C27C357" w14:textId="77777777" w:rsidR="00EA0F63" w:rsidRPr="00AF62AC" w:rsidRDefault="00EA0F63">
      <w:pPr>
        <w:keepNext/>
        <w:widowControl/>
        <w:rPr>
          <w:rFonts w:ascii="Garamond" w:eastAsia="Times New Roman" w:hAnsi="Garamond" w:cs="Times New Roman"/>
          <w:b/>
          <w:bCs/>
          <w:sz w:val="22"/>
          <w:szCs w:val="22"/>
        </w:rPr>
      </w:pPr>
    </w:p>
    <w:tbl>
      <w:tblPr>
        <w:tblW w:w="12806"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517"/>
        <w:gridCol w:w="2943"/>
        <w:gridCol w:w="8291"/>
        <w:gridCol w:w="55"/>
      </w:tblGrid>
      <w:tr w:rsidR="00DA0C46" w:rsidRPr="00AF62AC" w14:paraId="7B3F94ED" w14:textId="77777777" w:rsidTr="09E655B7">
        <w:trPr>
          <w:gridAfter w:val="1"/>
          <w:wAfter w:w="55" w:type="dxa"/>
        </w:trPr>
        <w:tc>
          <w:tcPr>
            <w:tcW w:w="1517" w:type="dxa"/>
            <w:shd w:val="clear" w:color="auto" w:fill="D9D9D9" w:themeFill="background1" w:themeFillShade="D9"/>
          </w:tcPr>
          <w:p w14:paraId="14DC4D42" w14:textId="77777777" w:rsidR="00DA0C46" w:rsidRPr="00AF62AC" w:rsidRDefault="00901050">
            <w:pPr>
              <w:keepNext/>
              <w:jc w:val="center"/>
              <w:rPr>
                <w:rFonts w:ascii="Garamond" w:hAnsi="Garamond"/>
                <w:b/>
                <w:bCs/>
                <w:sz w:val="22"/>
                <w:szCs w:val="22"/>
              </w:rPr>
            </w:pPr>
            <w:r w:rsidRPr="00AF62AC">
              <w:rPr>
                <w:rFonts w:ascii="Garamond" w:hAnsi="Garamond"/>
                <w:b/>
                <w:bCs/>
                <w:sz w:val="22"/>
                <w:szCs w:val="22"/>
              </w:rPr>
              <w:t>Question #</w:t>
            </w:r>
          </w:p>
        </w:tc>
        <w:tc>
          <w:tcPr>
            <w:tcW w:w="2943" w:type="dxa"/>
            <w:shd w:val="clear" w:color="auto" w:fill="D9D9D9" w:themeFill="background1" w:themeFillShade="D9"/>
          </w:tcPr>
          <w:p w14:paraId="628C9D7D" w14:textId="77777777" w:rsidR="00DA0C46" w:rsidRPr="00AF62AC" w:rsidRDefault="00901050">
            <w:pPr>
              <w:keepNext/>
              <w:rPr>
                <w:rFonts w:ascii="Garamond" w:hAnsi="Garamond"/>
                <w:b/>
                <w:bCs/>
                <w:sz w:val="22"/>
                <w:szCs w:val="22"/>
              </w:rPr>
            </w:pPr>
            <w:r w:rsidRPr="00AF62AC">
              <w:rPr>
                <w:rFonts w:ascii="Garamond" w:hAnsi="Garamond"/>
                <w:b/>
                <w:bCs/>
                <w:sz w:val="22"/>
                <w:szCs w:val="22"/>
              </w:rPr>
              <w:t>Criteria</w:t>
            </w:r>
          </w:p>
        </w:tc>
        <w:tc>
          <w:tcPr>
            <w:tcW w:w="8291" w:type="dxa"/>
            <w:shd w:val="clear" w:color="auto" w:fill="D9D9D9" w:themeFill="background1" w:themeFillShade="D9"/>
          </w:tcPr>
          <w:p w14:paraId="4782AD4F" w14:textId="77777777" w:rsidR="00DA0C46" w:rsidRPr="00AF62AC" w:rsidRDefault="00901050" w:rsidP="006B072D">
            <w:pPr>
              <w:keepNext/>
              <w:rPr>
                <w:rFonts w:ascii="Garamond" w:hAnsi="Garamond"/>
                <w:sz w:val="22"/>
                <w:szCs w:val="22"/>
              </w:rPr>
            </w:pPr>
            <w:r w:rsidRPr="00AF62AC">
              <w:rPr>
                <w:rFonts w:ascii="Garamond" w:hAnsi="Garamond"/>
                <w:b/>
                <w:bCs/>
                <w:sz w:val="22"/>
                <w:szCs w:val="22"/>
              </w:rPr>
              <w:t>Evidence</w:t>
            </w:r>
            <w:r w:rsidRPr="00AF62AC">
              <w:rPr>
                <w:rFonts w:ascii="Garamond" w:hAnsi="Garamond"/>
                <w:sz w:val="22"/>
                <w:szCs w:val="22"/>
              </w:rPr>
              <w:t xml:space="preserve"> </w:t>
            </w:r>
          </w:p>
        </w:tc>
      </w:tr>
      <w:tr w:rsidR="00DA0C46" w:rsidRPr="00AF62AC" w14:paraId="7B457DA1" w14:textId="77777777" w:rsidTr="09E655B7">
        <w:trPr>
          <w:gridAfter w:val="1"/>
          <w:wAfter w:w="55" w:type="dxa"/>
        </w:trPr>
        <w:tc>
          <w:tcPr>
            <w:tcW w:w="1517" w:type="dxa"/>
            <w:tcBorders>
              <w:bottom w:val="single" w:sz="4" w:space="0" w:color="000000" w:themeColor="text1"/>
            </w:tcBorders>
          </w:tcPr>
          <w:p w14:paraId="74EB8537" w14:textId="53EC55D9" w:rsidR="00DA0C46" w:rsidRPr="00AF62AC" w:rsidRDefault="00901050">
            <w:pPr>
              <w:ind w:left="432" w:hanging="432"/>
              <w:jc w:val="center"/>
              <w:rPr>
                <w:rFonts w:ascii="Garamond" w:hAnsi="Garamond"/>
                <w:b/>
                <w:bCs/>
                <w:sz w:val="22"/>
                <w:szCs w:val="22"/>
              </w:rPr>
            </w:pPr>
            <w:r w:rsidRPr="003530AD">
              <w:rPr>
                <w:rFonts w:ascii="Garamond" w:hAnsi="Garamond"/>
                <w:b/>
                <w:bCs/>
                <w:sz w:val="22"/>
                <w:szCs w:val="22"/>
              </w:rPr>
              <w:t>2.</w:t>
            </w:r>
            <w:r w:rsidR="006700B1" w:rsidRPr="003530AD">
              <w:rPr>
                <w:rFonts w:ascii="Garamond" w:hAnsi="Garamond"/>
                <w:b/>
                <w:bCs/>
                <w:sz w:val="22"/>
                <w:szCs w:val="22"/>
              </w:rPr>
              <w:t>1</w:t>
            </w:r>
          </w:p>
        </w:tc>
        <w:tc>
          <w:tcPr>
            <w:tcW w:w="2943" w:type="dxa"/>
            <w:tcBorders>
              <w:bottom w:val="single" w:sz="4" w:space="0" w:color="000000" w:themeColor="text1"/>
            </w:tcBorders>
          </w:tcPr>
          <w:p w14:paraId="4D0290E8" w14:textId="22E4202B" w:rsidR="007A7CD3" w:rsidRPr="00AF62AC" w:rsidRDefault="00901050" w:rsidP="006B072D">
            <w:pPr>
              <w:ind w:left="432" w:hanging="432"/>
              <w:rPr>
                <w:rFonts w:ascii="Garamond" w:hAnsi="Garamond"/>
                <w:b/>
                <w:sz w:val="22"/>
                <w:szCs w:val="22"/>
              </w:rPr>
            </w:pPr>
            <w:r w:rsidRPr="00AF62AC">
              <w:rPr>
                <w:rFonts w:ascii="Garamond" w:hAnsi="Garamond"/>
                <w:sz w:val="22"/>
                <w:szCs w:val="22"/>
              </w:rPr>
              <w:t>A.</w:t>
            </w:r>
            <w:r w:rsidR="003530AD">
              <w:rPr>
                <w:rFonts w:ascii="Garamond" w:hAnsi="Garamond"/>
                <w:sz w:val="22"/>
                <w:szCs w:val="22"/>
              </w:rPr>
              <w:t>1</w:t>
            </w:r>
            <w:r w:rsidR="100C9AF4" w:rsidRPr="00AF62AC">
              <w:rPr>
                <w:rFonts w:ascii="Garamond" w:hAnsi="Garamond"/>
                <w:sz w:val="22"/>
                <w:szCs w:val="22"/>
              </w:rPr>
              <w:t xml:space="preserve"> </w:t>
            </w:r>
            <w:r w:rsidR="651CCD76" w:rsidRPr="00AF62AC">
              <w:rPr>
                <w:rFonts w:ascii="Garamond" w:hAnsi="Garamond"/>
                <w:sz w:val="22"/>
                <w:szCs w:val="22"/>
              </w:rPr>
              <w:t xml:space="preserve"> </w:t>
            </w:r>
            <w:r w:rsidRPr="00AF62AC">
              <w:rPr>
                <w:rFonts w:ascii="Garamond" w:hAnsi="Garamond"/>
                <w:b/>
                <w:sz w:val="22"/>
                <w:szCs w:val="22"/>
              </w:rPr>
              <w:tab/>
            </w:r>
          </w:p>
          <w:p w14:paraId="0A6279E8" w14:textId="5755F63E" w:rsidR="00DA0C46" w:rsidRPr="00AF62AC" w:rsidRDefault="007A7CD3" w:rsidP="00EA5599">
            <w:pPr>
              <w:ind w:left="196" w:hanging="196"/>
              <w:rPr>
                <w:rFonts w:ascii="Garamond" w:hAnsi="Garamond"/>
                <w:sz w:val="22"/>
                <w:szCs w:val="22"/>
              </w:rPr>
            </w:pPr>
            <w:r w:rsidRPr="00AF62AC">
              <w:rPr>
                <w:rFonts w:ascii="Garamond" w:hAnsi="Garamond"/>
                <w:b/>
                <w:sz w:val="22"/>
                <w:szCs w:val="22"/>
              </w:rPr>
              <w:t xml:space="preserve">   </w:t>
            </w:r>
            <w:r w:rsidR="00901050" w:rsidRPr="00AF62AC">
              <w:rPr>
                <w:rFonts w:ascii="Garamond" w:hAnsi="Garamond"/>
                <w:b/>
                <w:bCs/>
                <w:sz w:val="22"/>
                <w:szCs w:val="22"/>
              </w:rPr>
              <w:t xml:space="preserve">Ensuring that assessments are valid for required and intended purposes: </w:t>
            </w:r>
            <w:r w:rsidR="00901050" w:rsidRPr="00AF62AC">
              <w:rPr>
                <w:rFonts w:ascii="Garamond" w:hAnsi="Garamond"/>
                <w:sz w:val="22"/>
                <w:szCs w:val="22"/>
              </w:rPr>
              <w:t xml:space="preserve">Assessments produce data, including student achievement data and student growth data required under Title I of </w:t>
            </w:r>
            <w:proofErr w:type="gramStart"/>
            <w:r w:rsidR="00901050" w:rsidRPr="00AF62AC">
              <w:rPr>
                <w:rFonts w:ascii="Garamond" w:hAnsi="Garamond"/>
                <w:sz w:val="22"/>
                <w:szCs w:val="22"/>
              </w:rPr>
              <w:t>the Every</w:t>
            </w:r>
            <w:proofErr w:type="gramEnd"/>
            <w:r w:rsidR="00901050" w:rsidRPr="00AF62AC">
              <w:rPr>
                <w:rFonts w:ascii="Garamond" w:hAnsi="Garamond"/>
                <w:sz w:val="22"/>
                <w:szCs w:val="22"/>
              </w:rPr>
              <w:t xml:space="preserve"> Student Succeeds Act (ESSA), that can be used to validly inform the following:</w:t>
            </w:r>
          </w:p>
          <w:p w14:paraId="7EEB748C" w14:textId="77777777" w:rsidR="00DA0C46" w:rsidRPr="00AF62AC" w:rsidRDefault="00901050" w:rsidP="006B072D">
            <w:pPr>
              <w:widowControl/>
              <w:numPr>
                <w:ilvl w:val="0"/>
                <w:numId w:val="24"/>
              </w:numPr>
              <w:ind w:hanging="288"/>
              <w:rPr>
                <w:rFonts w:ascii="Garamond" w:hAnsi="Garamond"/>
                <w:sz w:val="22"/>
                <w:szCs w:val="22"/>
              </w:rPr>
            </w:pPr>
            <w:r w:rsidRPr="00AF62AC">
              <w:rPr>
                <w:rFonts w:ascii="Garamond" w:hAnsi="Garamond"/>
                <w:sz w:val="22"/>
                <w:szCs w:val="22"/>
              </w:rPr>
              <w:t>School effectiveness and improvement;</w:t>
            </w:r>
          </w:p>
          <w:p w14:paraId="29E312B3" w14:textId="77777777" w:rsidR="00DA0C46" w:rsidRPr="00AF62AC" w:rsidRDefault="00901050" w:rsidP="006B072D">
            <w:pPr>
              <w:widowControl/>
              <w:numPr>
                <w:ilvl w:val="0"/>
                <w:numId w:val="24"/>
              </w:numPr>
              <w:ind w:hanging="288"/>
              <w:rPr>
                <w:rFonts w:ascii="Garamond" w:hAnsi="Garamond"/>
                <w:sz w:val="22"/>
                <w:szCs w:val="22"/>
              </w:rPr>
            </w:pPr>
            <w:r w:rsidRPr="00AF62AC">
              <w:rPr>
                <w:rFonts w:ascii="Garamond" w:hAnsi="Garamond"/>
                <w:sz w:val="22"/>
                <w:szCs w:val="22"/>
              </w:rPr>
              <w:t>Individual principal and teacher effectiveness for purposes of evaluation and identification of professional development and support needs;</w:t>
            </w:r>
          </w:p>
          <w:p w14:paraId="07512FFA" w14:textId="77777777" w:rsidR="00DA0C46" w:rsidRPr="00AF62AC" w:rsidRDefault="00901050" w:rsidP="006B072D">
            <w:pPr>
              <w:widowControl/>
              <w:numPr>
                <w:ilvl w:val="0"/>
                <w:numId w:val="24"/>
              </w:numPr>
              <w:ind w:hanging="288"/>
              <w:rPr>
                <w:rFonts w:ascii="Garamond" w:hAnsi="Garamond"/>
                <w:sz w:val="22"/>
                <w:szCs w:val="22"/>
              </w:rPr>
            </w:pPr>
            <w:r w:rsidRPr="00AF62AC">
              <w:rPr>
                <w:rFonts w:ascii="Garamond" w:hAnsi="Garamond"/>
                <w:sz w:val="22"/>
                <w:szCs w:val="22"/>
              </w:rPr>
              <w:lastRenderedPageBreak/>
              <w:t>Individual student gains and performance; and</w:t>
            </w:r>
          </w:p>
          <w:p w14:paraId="50AA4038" w14:textId="77777777" w:rsidR="00DA0C46" w:rsidRPr="00AF62AC" w:rsidRDefault="00901050">
            <w:pPr>
              <w:widowControl/>
              <w:numPr>
                <w:ilvl w:val="0"/>
                <w:numId w:val="24"/>
              </w:numPr>
              <w:ind w:hanging="288"/>
              <w:rPr>
                <w:rFonts w:ascii="Garamond" w:hAnsi="Garamond"/>
                <w:sz w:val="22"/>
                <w:szCs w:val="22"/>
              </w:rPr>
            </w:pPr>
            <w:r w:rsidRPr="00AF62AC">
              <w:rPr>
                <w:rFonts w:ascii="Garamond" w:hAnsi="Garamond"/>
                <w:sz w:val="22"/>
                <w:szCs w:val="22"/>
              </w:rPr>
              <w:t>Other purposes defined by the state.</w:t>
            </w:r>
          </w:p>
        </w:tc>
        <w:tc>
          <w:tcPr>
            <w:tcW w:w="8291" w:type="dxa"/>
            <w:tcBorders>
              <w:bottom w:val="single" w:sz="4" w:space="0" w:color="000000" w:themeColor="text1"/>
            </w:tcBorders>
          </w:tcPr>
          <w:p w14:paraId="2E6E793D" w14:textId="77777777" w:rsidR="00DA0C46" w:rsidRPr="00AF62AC" w:rsidRDefault="00901050" w:rsidP="006B072D">
            <w:pPr>
              <w:keepNext/>
              <w:widowControl/>
              <w:numPr>
                <w:ilvl w:val="0"/>
                <w:numId w:val="32"/>
              </w:numPr>
              <w:ind w:hanging="360"/>
              <w:rPr>
                <w:rFonts w:ascii="Garamond" w:hAnsi="Garamond"/>
                <w:sz w:val="22"/>
                <w:szCs w:val="22"/>
              </w:rPr>
            </w:pPr>
            <w:r w:rsidRPr="00AF62AC">
              <w:rPr>
                <w:rFonts w:ascii="Garamond" w:hAnsi="Garamond"/>
                <w:sz w:val="22"/>
                <w:szCs w:val="22"/>
              </w:rPr>
              <w:lastRenderedPageBreak/>
              <w:t>Provide a well-articulated validity evaluation based on an interpretive argument (e.g., Kane, 2006) that includes, at a minimum:</w:t>
            </w:r>
          </w:p>
          <w:p w14:paraId="5F2DEB48" w14:textId="77777777" w:rsidR="00DA0C46" w:rsidRPr="00AF62AC" w:rsidRDefault="00901050" w:rsidP="006B072D">
            <w:pPr>
              <w:widowControl/>
              <w:numPr>
                <w:ilvl w:val="1"/>
                <w:numId w:val="32"/>
              </w:numPr>
              <w:ind w:left="792" w:hanging="360"/>
              <w:rPr>
                <w:rFonts w:ascii="Garamond" w:hAnsi="Garamond"/>
                <w:sz w:val="22"/>
                <w:szCs w:val="22"/>
              </w:rPr>
            </w:pPr>
            <w:r w:rsidRPr="09E655B7">
              <w:rPr>
                <w:rFonts w:ascii="Garamond" w:hAnsi="Garamond"/>
                <w:sz w:val="22"/>
                <w:szCs w:val="22"/>
              </w:rPr>
              <w:t>Evidence of the validity of using results from the assessments for the three primary purposes, as well as any additional purposes required by the state (specify sources of data).</w:t>
            </w:r>
          </w:p>
          <w:p w14:paraId="7FA805FD" w14:textId="77777777" w:rsidR="00DA0C46" w:rsidRPr="00AF62AC" w:rsidRDefault="00901050" w:rsidP="006B072D">
            <w:pPr>
              <w:widowControl/>
              <w:numPr>
                <w:ilvl w:val="1"/>
                <w:numId w:val="32"/>
              </w:numPr>
              <w:ind w:left="792" w:hanging="360"/>
              <w:rPr>
                <w:rFonts w:ascii="Garamond" w:hAnsi="Garamond"/>
                <w:sz w:val="22"/>
                <w:szCs w:val="22"/>
              </w:rPr>
            </w:pPr>
            <w:r w:rsidRPr="00AF62AC">
              <w:rPr>
                <w:rFonts w:ascii="Garamond" w:hAnsi="Garamond"/>
                <w:sz w:val="22"/>
                <w:szCs w:val="22"/>
              </w:rPr>
              <w:t xml:space="preserve">Evidence that scoring and reporting structures are consistent with structures of the state’s standards (specify sources of data). </w:t>
            </w:r>
          </w:p>
          <w:p w14:paraId="6BFABD22" w14:textId="77777777" w:rsidR="00DA0C46" w:rsidRPr="00AF62AC" w:rsidRDefault="00901050" w:rsidP="006B072D">
            <w:pPr>
              <w:widowControl/>
              <w:numPr>
                <w:ilvl w:val="1"/>
                <w:numId w:val="32"/>
              </w:numPr>
              <w:ind w:left="792" w:hanging="360"/>
              <w:rPr>
                <w:rFonts w:ascii="Garamond" w:hAnsi="Garamond"/>
                <w:sz w:val="22"/>
                <w:szCs w:val="22"/>
              </w:rPr>
            </w:pPr>
            <w:r w:rsidRPr="00AF62AC">
              <w:rPr>
                <w:rFonts w:ascii="Garamond" w:hAnsi="Garamond"/>
                <w:sz w:val="22"/>
                <w:szCs w:val="22"/>
              </w:rPr>
              <w:t>Evidence that total test and relevant sub-scores are related to external variables as expected (e.g., other measures of the construct). To the extent possible, include evidence that the items are “instructionally sensitive,” that is, that item performance is more related to the quality of instruction than to out-of-school factors such as demographic variables.</w:t>
            </w:r>
          </w:p>
          <w:p w14:paraId="0D36B5DE" w14:textId="77777777" w:rsidR="00DA0C46" w:rsidRPr="00AF62AC" w:rsidRDefault="00901050" w:rsidP="006B072D">
            <w:pPr>
              <w:widowControl/>
              <w:numPr>
                <w:ilvl w:val="1"/>
                <w:numId w:val="32"/>
              </w:numPr>
              <w:ind w:left="792" w:hanging="360"/>
              <w:rPr>
                <w:rFonts w:ascii="Garamond" w:hAnsi="Garamond"/>
                <w:sz w:val="22"/>
                <w:szCs w:val="22"/>
              </w:rPr>
            </w:pPr>
            <w:r w:rsidRPr="00AF62AC">
              <w:rPr>
                <w:rFonts w:ascii="Garamond" w:hAnsi="Garamond"/>
                <w:sz w:val="22"/>
                <w:szCs w:val="22"/>
              </w:rPr>
              <w:t>Evidence that the assessments lead to the intended outcomes (i.e., meet the intended purposes) and minimize unintended negative consequences. Consequential evidence should flow from a well-articulated theory of action about how the assessments are intended to work and be integrated with the larger accountability system.</w:t>
            </w:r>
          </w:p>
          <w:p w14:paraId="06EBCA83" w14:textId="77777777" w:rsidR="00DA0C46" w:rsidRPr="00AF62AC" w:rsidRDefault="00901050">
            <w:pPr>
              <w:widowControl/>
              <w:numPr>
                <w:ilvl w:val="1"/>
                <w:numId w:val="32"/>
              </w:numPr>
              <w:ind w:left="792" w:hanging="360"/>
              <w:rPr>
                <w:rFonts w:ascii="Garamond" w:hAnsi="Garamond"/>
                <w:b/>
                <w:bCs/>
                <w:i/>
                <w:iCs/>
                <w:sz w:val="22"/>
                <w:szCs w:val="22"/>
              </w:rPr>
            </w:pPr>
            <w:r w:rsidRPr="00AF62AC">
              <w:rPr>
                <w:rFonts w:ascii="Garamond" w:hAnsi="Garamond"/>
                <w:sz w:val="22"/>
                <w:szCs w:val="22"/>
              </w:rPr>
              <w:t>The set of content standards against which the assessments are designed is provided. If these standards are the state’s standards, evidence is provided that the content of the assessments reflects the standards, including the cognitive demand of the standards. If they are not the State’s standards, evidence is provided of the extent of alignment with the State’s standards.</w:t>
            </w:r>
          </w:p>
          <w:p w14:paraId="1EC4B44C" w14:textId="77777777" w:rsidR="00DA0C46" w:rsidRPr="00AF62AC" w:rsidRDefault="00901050">
            <w:pPr>
              <w:widowControl/>
              <w:numPr>
                <w:ilvl w:val="1"/>
                <w:numId w:val="32"/>
              </w:numPr>
              <w:ind w:left="792" w:hanging="360"/>
              <w:rPr>
                <w:rFonts w:ascii="Garamond" w:hAnsi="Garamond"/>
                <w:b/>
                <w:bCs/>
                <w:i/>
                <w:iCs/>
                <w:sz w:val="22"/>
                <w:szCs w:val="22"/>
              </w:rPr>
            </w:pPr>
            <w:r w:rsidRPr="00AF62AC">
              <w:rPr>
                <w:rFonts w:ascii="Garamond" w:hAnsi="Garamond"/>
                <w:sz w:val="22"/>
                <w:szCs w:val="22"/>
              </w:rPr>
              <w:t xml:space="preserve">Evidence is provided to ensure the content validity of test forms and the usefulness of score reports (e.g., test blueprints demonstrate the learning progressions reflected </w:t>
            </w:r>
            <w:r w:rsidRPr="00AF62AC">
              <w:rPr>
                <w:rFonts w:ascii="Garamond" w:hAnsi="Garamond"/>
                <w:sz w:val="22"/>
                <w:szCs w:val="22"/>
              </w:rPr>
              <w:lastRenderedPageBreak/>
              <w:t>in the standards, and experts in the content and progression toward readiness are significantly involved in the development process).</w:t>
            </w:r>
          </w:p>
        </w:tc>
      </w:tr>
      <w:tr w:rsidR="00DA0C46" w:rsidRPr="00AF62AC" w14:paraId="5EFA717C" w14:textId="77777777" w:rsidTr="09E655B7">
        <w:trPr>
          <w:gridAfter w:val="1"/>
          <w:wAfter w:w="55" w:type="dxa"/>
        </w:trPr>
        <w:tc>
          <w:tcPr>
            <w:tcW w:w="1517" w:type="dxa"/>
            <w:tcBorders>
              <w:bottom w:val="single" w:sz="4" w:space="0" w:color="000000" w:themeColor="text1"/>
            </w:tcBorders>
          </w:tcPr>
          <w:p w14:paraId="33F18845" w14:textId="4A29E8C3" w:rsidR="00DA0C46" w:rsidRPr="003530AD" w:rsidRDefault="00901050">
            <w:pPr>
              <w:ind w:left="432" w:hanging="432"/>
              <w:jc w:val="center"/>
              <w:rPr>
                <w:rFonts w:ascii="Garamond" w:hAnsi="Garamond"/>
                <w:b/>
                <w:bCs/>
                <w:sz w:val="22"/>
                <w:szCs w:val="22"/>
              </w:rPr>
            </w:pPr>
            <w:r w:rsidRPr="003530AD">
              <w:rPr>
                <w:rFonts w:ascii="Garamond" w:hAnsi="Garamond"/>
                <w:b/>
                <w:bCs/>
                <w:sz w:val="22"/>
                <w:szCs w:val="22"/>
              </w:rPr>
              <w:lastRenderedPageBreak/>
              <w:t>2.</w:t>
            </w:r>
            <w:r w:rsidR="003530AD" w:rsidRPr="003530AD">
              <w:rPr>
                <w:rFonts w:ascii="Garamond" w:hAnsi="Garamond"/>
                <w:b/>
                <w:bCs/>
                <w:sz w:val="22"/>
                <w:szCs w:val="22"/>
              </w:rPr>
              <w:t>2</w:t>
            </w:r>
          </w:p>
        </w:tc>
        <w:tc>
          <w:tcPr>
            <w:tcW w:w="2943" w:type="dxa"/>
            <w:tcBorders>
              <w:bottom w:val="single" w:sz="4" w:space="0" w:color="000000" w:themeColor="text1"/>
            </w:tcBorders>
          </w:tcPr>
          <w:p w14:paraId="17D49E3D" w14:textId="7E303583" w:rsidR="007A7CD3" w:rsidRPr="003530AD" w:rsidRDefault="00901050">
            <w:pPr>
              <w:ind w:left="432" w:hanging="432"/>
              <w:rPr>
                <w:rFonts w:ascii="Garamond" w:hAnsi="Garamond"/>
                <w:sz w:val="22"/>
                <w:szCs w:val="22"/>
              </w:rPr>
            </w:pPr>
            <w:r w:rsidRPr="003530AD">
              <w:rPr>
                <w:rFonts w:ascii="Garamond" w:hAnsi="Garamond"/>
                <w:sz w:val="22"/>
                <w:szCs w:val="22"/>
              </w:rPr>
              <w:t>A.</w:t>
            </w:r>
            <w:r w:rsidR="003530AD" w:rsidRPr="003530AD">
              <w:rPr>
                <w:rFonts w:ascii="Garamond" w:hAnsi="Garamond"/>
                <w:sz w:val="22"/>
                <w:szCs w:val="22"/>
              </w:rPr>
              <w:t>2</w:t>
            </w:r>
            <w:r w:rsidR="23224D4A" w:rsidRPr="003530AD">
              <w:rPr>
                <w:rFonts w:ascii="Garamond" w:hAnsi="Garamond"/>
                <w:sz w:val="22"/>
                <w:szCs w:val="22"/>
              </w:rPr>
              <w:t xml:space="preserve">  </w:t>
            </w:r>
            <w:r w:rsidRPr="003530AD">
              <w:rPr>
                <w:rFonts w:ascii="Garamond" w:hAnsi="Garamond"/>
                <w:sz w:val="22"/>
                <w:szCs w:val="22"/>
              </w:rPr>
              <w:tab/>
            </w:r>
          </w:p>
          <w:p w14:paraId="54057F6E" w14:textId="42A27038" w:rsidR="00DA0C46" w:rsidRPr="003530AD" w:rsidRDefault="007A7CD3" w:rsidP="00EA5599">
            <w:pPr>
              <w:ind w:left="196" w:hanging="196"/>
              <w:rPr>
                <w:rFonts w:ascii="Garamond" w:hAnsi="Garamond"/>
                <w:b/>
                <w:bCs/>
                <w:sz w:val="22"/>
                <w:szCs w:val="22"/>
              </w:rPr>
            </w:pPr>
            <w:r w:rsidRPr="003530AD">
              <w:rPr>
                <w:rFonts w:ascii="Garamond" w:hAnsi="Garamond"/>
                <w:sz w:val="22"/>
                <w:szCs w:val="22"/>
              </w:rPr>
              <w:t xml:space="preserve">   </w:t>
            </w:r>
            <w:r w:rsidR="00901050" w:rsidRPr="003530AD">
              <w:rPr>
                <w:rFonts w:ascii="Garamond" w:hAnsi="Garamond"/>
                <w:b/>
                <w:bCs/>
                <w:sz w:val="22"/>
                <w:szCs w:val="22"/>
              </w:rPr>
              <w:t xml:space="preserve">Ensuring that assessments are reliable: </w:t>
            </w:r>
            <w:r w:rsidR="00901050" w:rsidRPr="003530AD">
              <w:rPr>
                <w:rFonts w:ascii="Garamond" w:hAnsi="Garamond"/>
                <w:sz w:val="22"/>
                <w:szCs w:val="22"/>
              </w:rPr>
              <w:t xml:space="preserve">Assessments minimize </w:t>
            </w:r>
            <w:proofErr w:type="gramStart"/>
            <w:r w:rsidR="00901050" w:rsidRPr="003530AD">
              <w:rPr>
                <w:rFonts w:ascii="Garamond" w:hAnsi="Garamond"/>
                <w:sz w:val="22"/>
                <w:szCs w:val="22"/>
              </w:rPr>
              <w:t>error</w:t>
            </w:r>
            <w:proofErr w:type="gramEnd"/>
            <w:r w:rsidR="00901050" w:rsidRPr="003530AD">
              <w:rPr>
                <w:rFonts w:ascii="Garamond" w:hAnsi="Garamond"/>
                <w:sz w:val="22"/>
                <w:szCs w:val="22"/>
              </w:rPr>
              <w:t xml:space="preserve"> that may distort interpretations of results, estimate the magnitude of error, and inform users of its magnitude. </w:t>
            </w:r>
          </w:p>
        </w:tc>
        <w:tc>
          <w:tcPr>
            <w:tcW w:w="8291" w:type="dxa"/>
            <w:tcBorders>
              <w:bottom w:val="single" w:sz="4" w:space="0" w:color="000000" w:themeColor="text1"/>
            </w:tcBorders>
          </w:tcPr>
          <w:p w14:paraId="71F679EC" w14:textId="77777777" w:rsidR="00DA0C46" w:rsidRPr="00AF62AC" w:rsidRDefault="00901050" w:rsidP="006B072D">
            <w:pPr>
              <w:keepNext/>
              <w:widowControl/>
              <w:numPr>
                <w:ilvl w:val="0"/>
                <w:numId w:val="32"/>
              </w:numPr>
              <w:ind w:left="403" w:hanging="360"/>
              <w:rPr>
                <w:rFonts w:ascii="Garamond" w:hAnsi="Garamond"/>
                <w:sz w:val="22"/>
                <w:szCs w:val="22"/>
              </w:rPr>
            </w:pPr>
            <w:r w:rsidRPr="00AF62AC">
              <w:rPr>
                <w:rFonts w:ascii="Garamond" w:hAnsi="Garamond"/>
                <w:sz w:val="22"/>
                <w:szCs w:val="22"/>
              </w:rPr>
              <w:t xml:space="preserve">Provide evidence of the reliability of assessment scores, based on the State’s student population and reported subpopulations (specify sources of data). </w:t>
            </w:r>
          </w:p>
          <w:p w14:paraId="17B04035" w14:textId="77777777" w:rsidR="00DA0C46" w:rsidRPr="00AF62AC" w:rsidRDefault="00901050" w:rsidP="006B072D">
            <w:pPr>
              <w:keepNext/>
              <w:widowControl/>
              <w:numPr>
                <w:ilvl w:val="0"/>
                <w:numId w:val="32"/>
              </w:numPr>
              <w:ind w:left="403" w:hanging="360"/>
              <w:rPr>
                <w:rFonts w:ascii="Garamond" w:hAnsi="Garamond"/>
                <w:sz w:val="22"/>
                <w:szCs w:val="22"/>
              </w:rPr>
            </w:pPr>
            <w:r w:rsidRPr="00AF62AC">
              <w:rPr>
                <w:rFonts w:ascii="Garamond" w:hAnsi="Garamond"/>
                <w:sz w:val="22"/>
                <w:szCs w:val="22"/>
              </w:rPr>
              <w:t>Provide evidence that the scores are reliable for the intended purposes for essentially all students, as indicated by the standard error of measurement across the score continuum (i.e., conditional standard error).</w:t>
            </w:r>
          </w:p>
          <w:p w14:paraId="5F9BF344" w14:textId="77777777" w:rsidR="00DA0C46" w:rsidRPr="00AF62AC" w:rsidRDefault="00901050" w:rsidP="006B072D">
            <w:pPr>
              <w:keepNext/>
              <w:widowControl/>
              <w:numPr>
                <w:ilvl w:val="0"/>
                <w:numId w:val="32"/>
              </w:numPr>
              <w:ind w:left="403" w:hanging="360"/>
              <w:rPr>
                <w:rFonts w:ascii="Garamond" w:hAnsi="Garamond"/>
                <w:sz w:val="22"/>
                <w:szCs w:val="22"/>
              </w:rPr>
            </w:pPr>
            <w:r w:rsidRPr="00AF62AC">
              <w:rPr>
                <w:rFonts w:ascii="Garamond" w:hAnsi="Garamond"/>
                <w:sz w:val="22"/>
                <w:szCs w:val="22"/>
              </w:rPr>
              <w:t>Provide evidence of the precision of the assessments at cut scores, and consistency of student level classification (specify sources of data).</w:t>
            </w:r>
          </w:p>
          <w:p w14:paraId="1E5432ED" w14:textId="77777777" w:rsidR="00DA0C46" w:rsidRPr="00AF62AC" w:rsidRDefault="00901050" w:rsidP="006B072D">
            <w:pPr>
              <w:keepNext/>
              <w:widowControl/>
              <w:numPr>
                <w:ilvl w:val="0"/>
                <w:numId w:val="32"/>
              </w:numPr>
              <w:ind w:left="403" w:hanging="360"/>
              <w:rPr>
                <w:rFonts w:ascii="Garamond" w:hAnsi="Garamond"/>
                <w:sz w:val="22"/>
                <w:szCs w:val="22"/>
              </w:rPr>
            </w:pPr>
            <w:r w:rsidRPr="00AF62AC">
              <w:rPr>
                <w:rFonts w:ascii="Garamond" w:hAnsi="Garamond"/>
                <w:sz w:val="22"/>
                <w:szCs w:val="22"/>
              </w:rPr>
              <w:t xml:space="preserve">Provide evidence of generalizability for all relevant sources, such as variability of groups, internal consistency of item responses, variability among schools, consistency from form to form of the test, and inter-rater consistency in scoring (specify sources of data). </w:t>
            </w:r>
          </w:p>
          <w:p w14:paraId="7CD05283" w14:textId="77777777" w:rsidR="00CB24B6" w:rsidRPr="00AF62AC" w:rsidRDefault="00CB24B6" w:rsidP="006B072D">
            <w:pPr>
              <w:keepNext/>
              <w:widowControl/>
              <w:ind w:left="403"/>
              <w:rPr>
                <w:rFonts w:ascii="Garamond" w:hAnsi="Garamond"/>
                <w:sz w:val="22"/>
                <w:szCs w:val="22"/>
              </w:rPr>
            </w:pPr>
          </w:p>
        </w:tc>
      </w:tr>
      <w:tr w:rsidR="00DA0C46" w:rsidRPr="00AF62AC" w14:paraId="4E113CAD" w14:textId="77777777" w:rsidTr="09E655B7">
        <w:trPr>
          <w:gridAfter w:val="1"/>
          <w:wAfter w:w="55" w:type="dxa"/>
        </w:trPr>
        <w:tc>
          <w:tcPr>
            <w:tcW w:w="1517" w:type="dxa"/>
            <w:tcBorders>
              <w:top w:val="single" w:sz="4" w:space="0" w:color="000000" w:themeColor="text1"/>
              <w:bottom w:val="dotted" w:sz="4" w:space="0" w:color="000000" w:themeColor="text1"/>
            </w:tcBorders>
          </w:tcPr>
          <w:p w14:paraId="48E092AA" w14:textId="77777777" w:rsidR="00DA0C46" w:rsidRPr="003530AD" w:rsidRDefault="00DA0C46" w:rsidP="006B072D">
            <w:pPr>
              <w:ind w:left="432" w:hanging="432"/>
              <w:jc w:val="center"/>
              <w:rPr>
                <w:rFonts w:ascii="Garamond" w:hAnsi="Garamond"/>
                <w:b/>
                <w:sz w:val="22"/>
                <w:szCs w:val="22"/>
              </w:rPr>
            </w:pPr>
          </w:p>
        </w:tc>
        <w:tc>
          <w:tcPr>
            <w:tcW w:w="2943" w:type="dxa"/>
            <w:tcBorders>
              <w:top w:val="single" w:sz="4" w:space="0" w:color="000000" w:themeColor="text1"/>
              <w:bottom w:val="dotted" w:sz="4" w:space="0" w:color="000000" w:themeColor="text1"/>
            </w:tcBorders>
          </w:tcPr>
          <w:p w14:paraId="6CB7FAD8" w14:textId="0578C564" w:rsidR="007A7CD3" w:rsidRPr="003530AD" w:rsidRDefault="00901050" w:rsidP="006B072D">
            <w:pPr>
              <w:ind w:left="432" w:hanging="432"/>
              <w:rPr>
                <w:rFonts w:ascii="Garamond" w:hAnsi="Garamond"/>
                <w:sz w:val="22"/>
                <w:szCs w:val="22"/>
              </w:rPr>
            </w:pPr>
            <w:r w:rsidRPr="003530AD">
              <w:rPr>
                <w:rFonts w:ascii="Garamond" w:hAnsi="Garamond"/>
                <w:sz w:val="22"/>
                <w:szCs w:val="22"/>
              </w:rPr>
              <w:t>A.</w:t>
            </w:r>
            <w:r w:rsidR="003530AD" w:rsidRPr="003530AD">
              <w:rPr>
                <w:rFonts w:ascii="Garamond" w:hAnsi="Garamond"/>
                <w:sz w:val="22"/>
                <w:szCs w:val="22"/>
              </w:rPr>
              <w:t>3</w:t>
            </w:r>
            <w:r w:rsidR="3455FE74" w:rsidRPr="003530AD">
              <w:rPr>
                <w:rFonts w:ascii="Garamond" w:hAnsi="Garamond"/>
                <w:sz w:val="22"/>
                <w:szCs w:val="22"/>
              </w:rPr>
              <w:t xml:space="preserve">  </w:t>
            </w:r>
            <w:r w:rsidRPr="003530AD">
              <w:rPr>
                <w:rFonts w:ascii="Garamond" w:hAnsi="Garamond"/>
                <w:sz w:val="22"/>
                <w:szCs w:val="22"/>
              </w:rPr>
              <w:tab/>
            </w:r>
          </w:p>
          <w:p w14:paraId="6A675DD2" w14:textId="69A42A5F" w:rsidR="00DA0C46" w:rsidRPr="003530AD" w:rsidRDefault="007A7CD3" w:rsidP="00EA5599">
            <w:pPr>
              <w:ind w:left="196" w:hanging="196"/>
              <w:rPr>
                <w:rFonts w:ascii="Garamond" w:hAnsi="Garamond"/>
                <w:sz w:val="22"/>
                <w:szCs w:val="22"/>
              </w:rPr>
            </w:pPr>
            <w:r w:rsidRPr="003530AD">
              <w:rPr>
                <w:rFonts w:ascii="Garamond" w:hAnsi="Garamond"/>
                <w:sz w:val="22"/>
                <w:szCs w:val="22"/>
              </w:rPr>
              <w:t xml:space="preserve">   </w:t>
            </w:r>
            <w:r w:rsidR="00901050" w:rsidRPr="003530AD">
              <w:rPr>
                <w:rFonts w:ascii="Garamond" w:hAnsi="Garamond"/>
                <w:b/>
                <w:bCs/>
                <w:sz w:val="22"/>
                <w:szCs w:val="22"/>
              </w:rPr>
              <w:t xml:space="preserve">Ensuring that assessments are designed and implemented to yield valid and consistent test score interpretations within and across years: </w:t>
            </w:r>
          </w:p>
        </w:tc>
        <w:tc>
          <w:tcPr>
            <w:tcW w:w="8291" w:type="dxa"/>
            <w:tcBorders>
              <w:top w:val="single" w:sz="4" w:space="0" w:color="000000" w:themeColor="text1"/>
              <w:bottom w:val="dotted" w:sz="4" w:space="0" w:color="000000" w:themeColor="text1"/>
            </w:tcBorders>
          </w:tcPr>
          <w:p w14:paraId="1A8727DE" w14:textId="19A49E71" w:rsidR="00DA0C46" w:rsidRPr="00AF62AC" w:rsidRDefault="118249F5" w:rsidP="006B072D">
            <w:pPr>
              <w:ind w:left="450"/>
              <w:rPr>
                <w:rFonts w:ascii="Garamond" w:hAnsi="Garamond"/>
                <w:sz w:val="22"/>
                <w:szCs w:val="22"/>
              </w:rPr>
            </w:pPr>
            <w:r w:rsidRPr="09E655B7">
              <w:rPr>
                <w:rFonts w:ascii="Garamond" w:hAnsi="Garamond"/>
                <w:sz w:val="22"/>
                <w:szCs w:val="22"/>
              </w:rPr>
              <w:t>No response needed here.</w:t>
            </w:r>
          </w:p>
        </w:tc>
      </w:tr>
      <w:tr w:rsidR="00DA0C46" w:rsidRPr="00AF62AC" w14:paraId="6C06A730" w14:textId="77777777" w:rsidTr="09E655B7">
        <w:trPr>
          <w:gridAfter w:val="1"/>
          <w:wAfter w:w="55" w:type="dxa"/>
        </w:trPr>
        <w:tc>
          <w:tcPr>
            <w:tcW w:w="1517" w:type="dxa"/>
            <w:tcBorders>
              <w:top w:val="dotted" w:sz="4" w:space="0" w:color="000000" w:themeColor="text1"/>
              <w:bottom w:val="dotted" w:sz="4" w:space="0" w:color="000000" w:themeColor="text1"/>
            </w:tcBorders>
          </w:tcPr>
          <w:p w14:paraId="06518833" w14:textId="013887D9" w:rsidR="00DA0C46" w:rsidRPr="003530AD" w:rsidRDefault="00901050">
            <w:pPr>
              <w:jc w:val="center"/>
              <w:rPr>
                <w:rFonts w:ascii="Garamond" w:hAnsi="Garamond"/>
                <w:b/>
                <w:bCs/>
                <w:sz w:val="22"/>
                <w:szCs w:val="22"/>
              </w:rPr>
            </w:pPr>
            <w:r w:rsidRPr="003530AD">
              <w:rPr>
                <w:rFonts w:ascii="Garamond" w:hAnsi="Garamond"/>
                <w:b/>
                <w:bCs/>
                <w:sz w:val="22"/>
                <w:szCs w:val="22"/>
              </w:rPr>
              <w:t>2.</w:t>
            </w:r>
            <w:r w:rsidR="003530AD" w:rsidRPr="003530AD">
              <w:rPr>
                <w:rFonts w:ascii="Garamond" w:hAnsi="Garamond"/>
                <w:b/>
                <w:bCs/>
                <w:sz w:val="22"/>
                <w:szCs w:val="22"/>
              </w:rPr>
              <w:t>3</w:t>
            </w:r>
          </w:p>
        </w:tc>
        <w:tc>
          <w:tcPr>
            <w:tcW w:w="2943" w:type="dxa"/>
            <w:tcBorders>
              <w:top w:val="dotted" w:sz="4" w:space="0" w:color="000000" w:themeColor="text1"/>
              <w:bottom w:val="dotted" w:sz="4" w:space="0" w:color="000000" w:themeColor="text1"/>
            </w:tcBorders>
          </w:tcPr>
          <w:p w14:paraId="00E2CDB8" w14:textId="77777777" w:rsidR="00DA0C46" w:rsidRPr="003530AD" w:rsidRDefault="00901050" w:rsidP="006B072D">
            <w:pPr>
              <w:widowControl/>
              <w:numPr>
                <w:ilvl w:val="0"/>
                <w:numId w:val="29"/>
              </w:numPr>
              <w:ind w:left="792" w:hanging="360"/>
              <w:rPr>
                <w:rFonts w:ascii="Garamond" w:hAnsi="Garamond"/>
                <w:sz w:val="22"/>
                <w:szCs w:val="22"/>
              </w:rPr>
            </w:pPr>
            <w:r w:rsidRPr="003530AD">
              <w:rPr>
                <w:rFonts w:ascii="Garamond" w:hAnsi="Garamond"/>
                <w:b/>
                <w:bCs/>
                <w:sz w:val="22"/>
                <w:szCs w:val="22"/>
              </w:rPr>
              <w:t>Assessment forms</w:t>
            </w:r>
            <w:r w:rsidRPr="003530AD">
              <w:rPr>
                <w:rFonts w:ascii="Garamond" w:hAnsi="Garamond"/>
                <w:sz w:val="22"/>
                <w:szCs w:val="22"/>
              </w:rPr>
              <w:t xml:space="preserve"> yield consistent score meanings over time, forms within year, student groups, and delivery mechanisms (e.g., paper, computer, including multiple computer platforms).</w:t>
            </w:r>
          </w:p>
        </w:tc>
        <w:tc>
          <w:tcPr>
            <w:tcW w:w="8291" w:type="dxa"/>
            <w:tcBorders>
              <w:top w:val="dotted" w:sz="4" w:space="0" w:color="000000" w:themeColor="text1"/>
              <w:bottom w:val="dotted" w:sz="4" w:space="0" w:color="000000" w:themeColor="text1"/>
            </w:tcBorders>
          </w:tcPr>
          <w:p w14:paraId="17FAC05F" w14:textId="77777777" w:rsidR="00DA0C46" w:rsidRPr="00AF62AC" w:rsidRDefault="00901050" w:rsidP="006B072D">
            <w:pPr>
              <w:widowControl/>
              <w:numPr>
                <w:ilvl w:val="0"/>
                <w:numId w:val="29"/>
              </w:numPr>
              <w:ind w:left="432" w:hanging="360"/>
              <w:rPr>
                <w:rFonts w:ascii="Garamond" w:hAnsi="Garamond"/>
                <w:sz w:val="22"/>
                <w:szCs w:val="22"/>
              </w:rPr>
            </w:pPr>
            <w:r w:rsidRPr="00AF62AC">
              <w:rPr>
                <w:rFonts w:ascii="Garamond" w:hAnsi="Garamond"/>
                <w:sz w:val="22"/>
                <w:szCs w:val="22"/>
              </w:rPr>
              <w:t xml:space="preserve">Provide a description of the process used to ensure comparability of assessments and assessment results across groups and time. </w:t>
            </w:r>
          </w:p>
          <w:p w14:paraId="09B2BCA8" w14:textId="77777777" w:rsidR="00DA0C46" w:rsidRPr="00AF62AC" w:rsidRDefault="00901050" w:rsidP="006B072D">
            <w:pPr>
              <w:widowControl/>
              <w:numPr>
                <w:ilvl w:val="0"/>
                <w:numId w:val="29"/>
              </w:numPr>
              <w:ind w:left="432" w:hanging="360"/>
              <w:rPr>
                <w:rFonts w:ascii="Garamond" w:hAnsi="Garamond"/>
                <w:sz w:val="22"/>
                <w:szCs w:val="22"/>
              </w:rPr>
            </w:pPr>
            <w:r w:rsidRPr="00AF62AC">
              <w:rPr>
                <w:rFonts w:ascii="Garamond" w:hAnsi="Garamond"/>
                <w:sz w:val="22"/>
                <w:szCs w:val="22"/>
              </w:rPr>
              <w:t>Provide evidence of valid and reliable linking procedures to ensure that the scores derived from the assessments are comparable within year across various test “forms” and across time.</w:t>
            </w:r>
          </w:p>
          <w:p w14:paraId="28FC243B" w14:textId="77777777" w:rsidR="00DA0C46" w:rsidRPr="00AF62AC" w:rsidRDefault="00901050" w:rsidP="006B072D">
            <w:pPr>
              <w:widowControl/>
              <w:numPr>
                <w:ilvl w:val="0"/>
                <w:numId w:val="29"/>
              </w:numPr>
              <w:ind w:left="432" w:hanging="360"/>
              <w:rPr>
                <w:rFonts w:ascii="Garamond" w:hAnsi="Garamond"/>
                <w:sz w:val="22"/>
                <w:szCs w:val="22"/>
              </w:rPr>
            </w:pPr>
            <w:r w:rsidRPr="00AF62AC">
              <w:rPr>
                <w:rFonts w:ascii="Garamond" w:hAnsi="Garamond"/>
                <w:sz w:val="22"/>
                <w:szCs w:val="22"/>
              </w:rPr>
              <w:t>Provide evidence that the linking design and results are valid for test scores across the achievement continuum.</w:t>
            </w:r>
          </w:p>
        </w:tc>
      </w:tr>
      <w:tr w:rsidR="00DA0C46" w:rsidRPr="00AF62AC" w14:paraId="7F09111E" w14:textId="77777777" w:rsidTr="09E655B7">
        <w:trPr>
          <w:gridAfter w:val="1"/>
          <w:wAfter w:w="55" w:type="dxa"/>
        </w:trPr>
        <w:tc>
          <w:tcPr>
            <w:tcW w:w="1517" w:type="dxa"/>
            <w:tcBorders>
              <w:top w:val="dotted" w:sz="4" w:space="0" w:color="000000" w:themeColor="text1"/>
              <w:bottom w:val="single" w:sz="4" w:space="0" w:color="000000" w:themeColor="text1"/>
            </w:tcBorders>
            <w:shd w:val="clear" w:color="auto" w:fill="auto"/>
          </w:tcPr>
          <w:p w14:paraId="5648C406" w14:textId="11E132B5" w:rsidR="00DA0C46" w:rsidRPr="00C3485D" w:rsidRDefault="00901050">
            <w:pPr>
              <w:jc w:val="center"/>
              <w:rPr>
                <w:rFonts w:ascii="Garamond" w:hAnsi="Garamond"/>
                <w:b/>
                <w:bCs/>
                <w:sz w:val="22"/>
                <w:szCs w:val="22"/>
                <w:highlight w:val="yellow"/>
              </w:rPr>
            </w:pPr>
            <w:r w:rsidRPr="00C858C5">
              <w:rPr>
                <w:rFonts w:ascii="Garamond" w:hAnsi="Garamond"/>
                <w:b/>
                <w:bCs/>
                <w:sz w:val="22"/>
                <w:szCs w:val="22"/>
              </w:rPr>
              <w:lastRenderedPageBreak/>
              <w:t>2.</w:t>
            </w:r>
            <w:r w:rsidR="00AC3135" w:rsidRPr="00C858C5">
              <w:rPr>
                <w:rFonts w:ascii="Garamond" w:hAnsi="Garamond"/>
                <w:b/>
                <w:bCs/>
                <w:sz w:val="22"/>
                <w:szCs w:val="22"/>
              </w:rPr>
              <w:t>4</w:t>
            </w:r>
          </w:p>
        </w:tc>
        <w:tc>
          <w:tcPr>
            <w:tcW w:w="2943" w:type="dxa"/>
            <w:tcBorders>
              <w:top w:val="dotted" w:sz="4" w:space="0" w:color="000000" w:themeColor="text1"/>
              <w:bottom w:val="single" w:sz="4" w:space="0" w:color="000000" w:themeColor="text1"/>
            </w:tcBorders>
            <w:shd w:val="clear" w:color="auto" w:fill="auto"/>
          </w:tcPr>
          <w:p w14:paraId="40950BD9" w14:textId="77777777" w:rsidR="00DA0C46" w:rsidRPr="00AF62AC" w:rsidRDefault="00901050">
            <w:pPr>
              <w:widowControl/>
              <w:numPr>
                <w:ilvl w:val="0"/>
                <w:numId w:val="29"/>
              </w:numPr>
              <w:ind w:left="792" w:hanging="360"/>
              <w:rPr>
                <w:rFonts w:ascii="Garamond" w:hAnsi="Garamond"/>
                <w:sz w:val="22"/>
                <w:szCs w:val="22"/>
              </w:rPr>
            </w:pPr>
            <w:r w:rsidRPr="00AF62AC">
              <w:rPr>
                <w:rFonts w:ascii="Garamond" w:hAnsi="Garamond"/>
                <w:b/>
                <w:bCs/>
                <w:sz w:val="22"/>
                <w:szCs w:val="22"/>
              </w:rPr>
              <w:t>Score scales</w:t>
            </w:r>
            <w:r w:rsidRPr="00AF62AC">
              <w:rPr>
                <w:rFonts w:ascii="Garamond" w:hAnsi="Garamond"/>
                <w:sz w:val="22"/>
                <w:szCs w:val="22"/>
              </w:rPr>
              <w:t xml:space="preserve"> used to facilitate accurate and meaningful inferences about test performance.</w:t>
            </w:r>
          </w:p>
        </w:tc>
        <w:tc>
          <w:tcPr>
            <w:tcW w:w="8291" w:type="dxa"/>
            <w:tcBorders>
              <w:top w:val="dotted" w:sz="4" w:space="0" w:color="000000" w:themeColor="text1"/>
              <w:bottom w:val="single" w:sz="4" w:space="0" w:color="000000" w:themeColor="text1"/>
            </w:tcBorders>
          </w:tcPr>
          <w:p w14:paraId="30F44C5D" w14:textId="5E2DC4C5" w:rsidR="00DA0C46" w:rsidRPr="00AF62AC" w:rsidRDefault="00901050" w:rsidP="006B072D">
            <w:pPr>
              <w:widowControl/>
              <w:numPr>
                <w:ilvl w:val="0"/>
                <w:numId w:val="29"/>
              </w:numPr>
              <w:ind w:left="432" w:hanging="360"/>
              <w:rPr>
                <w:rFonts w:ascii="Garamond" w:hAnsi="Garamond"/>
                <w:sz w:val="22"/>
                <w:szCs w:val="22"/>
              </w:rPr>
            </w:pPr>
            <w:r w:rsidRPr="00AF62AC">
              <w:rPr>
                <w:rFonts w:ascii="Garamond" w:hAnsi="Garamond"/>
                <w:sz w:val="22"/>
                <w:szCs w:val="22"/>
              </w:rPr>
              <w:t xml:space="preserve">Provide evidence that the procedures used to transform raw scores to scale scores </w:t>
            </w:r>
            <w:r w:rsidR="00E14219" w:rsidRPr="00AF62AC">
              <w:rPr>
                <w:rFonts w:ascii="Garamond" w:hAnsi="Garamond"/>
                <w:sz w:val="22"/>
                <w:szCs w:val="22"/>
              </w:rPr>
              <w:t xml:space="preserve">are </w:t>
            </w:r>
            <w:r w:rsidRPr="00AF62AC">
              <w:rPr>
                <w:rFonts w:ascii="Garamond" w:hAnsi="Garamond"/>
                <w:sz w:val="22"/>
                <w:szCs w:val="22"/>
              </w:rPr>
              <w:t>coherent with the test design and the intended claims, including the types of Item Response Theory (IRT) calibration and scaling methods (if used) and other methods for facilitating meaningful score interpretations over tests and time.</w:t>
            </w:r>
          </w:p>
          <w:p w14:paraId="27225F08" w14:textId="77777777" w:rsidR="00DA0C46" w:rsidRPr="00AF62AC" w:rsidRDefault="00901050" w:rsidP="006B072D">
            <w:pPr>
              <w:widowControl/>
              <w:numPr>
                <w:ilvl w:val="0"/>
                <w:numId w:val="29"/>
              </w:numPr>
              <w:ind w:left="432" w:hanging="360"/>
              <w:rPr>
                <w:rFonts w:ascii="Garamond" w:hAnsi="Garamond"/>
                <w:sz w:val="22"/>
                <w:szCs w:val="22"/>
              </w:rPr>
            </w:pPr>
            <w:r w:rsidRPr="00AF62AC">
              <w:rPr>
                <w:rFonts w:ascii="Garamond" w:hAnsi="Garamond"/>
                <w:sz w:val="22"/>
                <w:szCs w:val="22"/>
              </w:rPr>
              <w:t>Provide evidence that the assessments are designed and scaled to ensure the primary interpretations of the assessment can be fulfilled. For example, if the assessments are used as data sources for growth or value-added models for accountability purposes, evidence should be provided that the scaling and design features would support such uses, such as ensuring appropriate amounts of measurement information throughout the scale, as appropriate.</w:t>
            </w:r>
          </w:p>
          <w:p w14:paraId="44977FC1" w14:textId="77777777" w:rsidR="00DA0C46" w:rsidRPr="00AF62AC" w:rsidRDefault="00901050" w:rsidP="006B072D">
            <w:pPr>
              <w:widowControl/>
              <w:numPr>
                <w:ilvl w:val="0"/>
                <w:numId w:val="29"/>
              </w:numPr>
              <w:ind w:left="432" w:hanging="360"/>
              <w:rPr>
                <w:rFonts w:ascii="Garamond" w:hAnsi="Garamond"/>
                <w:sz w:val="22"/>
                <w:szCs w:val="22"/>
              </w:rPr>
            </w:pPr>
            <w:r w:rsidRPr="00AF62AC">
              <w:rPr>
                <w:rFonts w:ascii="Garamond" w:hAnsi="Garamond"/>
                <w:sz w:val="22"/>
                <w:szCs w:val="22"/>
              </w:rPr>
              <w:t xml:space="preserve">Provide evidence, where a vertical or other score scale is used, that the scaling design and procedures lead to valid and reliable score interpretations over the full length of the scale proposed; and evidence is provided that the scale </w:t>
            </w:r>
            <w:proofErr w:type="gramStart"/>
            <w:r w:rsidRPr="00AF62AC">
              <w:rPr>
                <w:rFonts w:ascii="Garamond" w:hAnsi="Garamond"/>
                <w:sz w:val="22"/>
                <w:szCs w:val="22"/>
              </w:rPr>
              <w:t>is able to</w:t>
            </w:r>
            <w:proofErr w:type="gramEnd"/>
            <w:r w:rsidRPr="00AF62AC">
              <w:rPr>
                <w:rFonts w:ascii="Garamond" w:hAnsi="Garamond"/>
                <w:sz w:val="22"/>
                <w:szCs w:val="22"/>
              </w:rPr>
              <w:t xml:space="preserve"> maintain these properties over time (or a description of the proposed procedures is provided).</w:t>
            </w:r>
          </w:p>
          <w:p w14:paraId="6CA4882D" w14:textId="77777777" w:rsidR="00CB24B6" w:rsidRPr="00AF62AC" w:rsidRDefault="00CB24B6">
            <w:pPr>
              <w:widowControl/>
              <w:ind w:left="432"/>
              <w:rPr>
                <w:rFonts w:ascii="Garamond" w:hAnsi="Garamond"/>
                <w:sz w:val="22"/>
                <w:szCs w:val="22"/>
              </w:rPr>
            </w:pPr>
          </w:p>
        </w:tc>
      </w:tr>
      <w:tr w:rsidR="00DA0C46" w:rsidRPr="00AF62AC" w14:paraId="5F51A15F" w14:textId="77777777" w:rsidTr="09E655B7">
        <w:trPr>
          <w:gridAfter w:val="1"/>
          <w:wAfter w:w="55" w:type="dxa"/>
        </w:trPr>
        <w:tc>
          <w:tcPr>
            <w:tcW w:w="1517" w:type="dxa"/>
            <w:tcBorders>
              <w:bottom w:val="dotted" w:sz="4" w:space="0" w:color="000000" w:themeColor="text1"/>
            </w:tcBorders>
            <w:shd w:val="clear" w:color="auto" w:fill="auto"/>
          </w:tcPr>
          <w:p w14:paraId="19E2A5F6" w14:textId="7DDE4EFB" w:rsidR="00DA0C46" w:rsidRPr="00AF62AC" w:rsidRDefault="00901050">
            <w:pPr>
              <w:keepNext/>
              <w:ind w:left="432" w:hanging="432"/>
              <w:jc w:val="center"/>
              <w:rPr>
                <w:rFonts w:ascii="Garamond" w:hAnsi="Garamond"/>
                <w:b/>
                <w:bCs/>
                <w:sz w:val="22"/>
                <w:szCs w:val="22"/>
              </w:rPr>
            </w:pPr>
            <w:r w:rsidRPr="00C858C5">
              <w:rPr>
                <w:rFonts w:ascii="Garamond" w:hAnsi="Garamond"/>
                <w:b/>
                <w:bCs/>
                <w:sz w:val="22"/>
                <w:szCs w:val="22"/>
              </w:rPr>
              <w:t>2.</w:t>
            </w:r>
            <w:r w:rsidR="00AC3135" w:rsidRPr="00C858C5">
              <w:rPr>
                <w:rFonts w:ascii="Garamond" w:hAnsi="Garamond"/>
                <w:b/>
                <w:bCs/>
                <w:sz w:val="22"/>
                <w:szCs w:val="22"/>
              </w:rPr>
              <w:t>5</w:t>
            </w:r>
          </w:p>
        </w:tc>
        <w:tc>
          <w:tcPr>
            <w:tcW w:w="2943" w:type="dxa"/>
            <w:tcBorders>
              <w:bottom w:val="dotted" w:sz="4" w:space="0" w:color="000000" w:themeColor="text1"/>
            </w:tcBorders>
            <w:shd w:val="clear" w:color="auto" w:fill="auto"/>
          </w:tcPr>
          <w:p w14:paraId="01DC079E" w14:textId="51B2563C" w:rsidR="007D4537" w:rsidRPr="00AF62AC" w:rsidRDefault="00901050">
            <w:pPr>
              <w:keepNext/>
              <w:ind w:left="432" w:hanging="432"/>
              <w:rPr>
                <w:rFonts w:ascii="Garamond" w:hAnsi="Garamond"/>
                <w:sz w:val="22"/>
                <w:szCs w:val="22"/>
              </w:rPr>
            </w:pPr>
            <w:r w:rsidRPr="00AF62AC">
              <w:rPr>
                <w:rFonts w:ascii="Garamond" w:hAnsi="Garamond"/>
                <w:sz w:val="22"/>
                <w:szCs w:val="22"/>
              </w:rPr>
              <w:t>A.</w:t>
            </w:r>
            <w:r w:rsidR="00932BEA">
              <w:rPr>
                <w:rFonts w:ascii="Garamond" w:hAnsi="Garamond"/>
                <w:sz w:val="22"/>
                <w:szCs w:val="22"/>
              </w:rPr>
              <w:t>4</w:t>
            </w:r>
            <w:r w:rsidR="078180F5" w:rsidRPr="00AF62AC">
              <w:rPr>
                <w:rFonts w:ascii="Garamond" w:hAnsi="Garamond"/>
                <w:sz w:val="22"/>
                <w:szCs w:val="22"/>
              </w:rPr>
              <w:t xml:space="preserve">  </w:t>
            </w:r>
          </w:p>
          <w:p w14:paraId="27057DCC" w14:textId="26FECBD2" w:rsidR="00DA0C46" w:rsidRPr="00AF62AC" w:rsidRDefault="007D4537" w:rsidP="00EA5599">
            <w:pPr>
              <w:keepNext/>
              <w:ind w:left="196" w:hanging="196"/>
              <w:rPr>
                <w:rFonts w:ascii="Garamond" w:hAnsi="Garamond"/>
                <w:sz w:val="22"/>
                <w:szCs w:val="22"/>
              </w:rPr>
            </w:pPr>
            <w:r w:rsidRPr="00AF62AC">
              <w:rPr>
                <w:rFonts w:ascii="Garamond" w:hAnsi="Garamond"/>
                <w:sz w:val="22"/>
                <w:szCs w:val="22"/>
              </w:rPr>
              <w:t xml:space="preserve">   </w:t>
            </w:r>
            <w:r w:rsidR="00901050" w:rsidRPr="00AF62AC">
              <w:rPr>
                <w:rFonts w:ascii="Garamond" w:hAnsi="Garamond"/>
                <w:b/>
                <w:bCs/>
                <w:sz w:val="22"/>
                <w:szCs w:val="22"/>
              </w:rPr>
              <w:t xml:space="preserve">Providing accessibility to </w:t>
            </w:r>
            <w:r w:rsidR="00901050" w:rsidRPr="00AF62AC">
              <w:rPr>
                <w:rFonts w:ascii="Garamond" w:hAnsi="Garamond"/>
                <w:b/>
                <w:bCs/>
                <w:i/>
                <w:iCs/>
                <w:sz w:val="22"/>
                <w:szCs w:val="22"/>
              </w:rPr>
              <w:t>all</w:t>
            </w:r>
            <w:r w:rsidR="00901050" w:rsidRPr="00AF62AC">
              <w:rPr>
                <w:rFonts w:ascii="Garamond" w:hAnsi="Garamond"/>
                <w:b/>
                <w:bCs/>
                <w:sz w:val="22"/>
                <w:szCs w:val="22"/>
              </w:rPr>
              <w:t xml:space="preserve"> students, including English learners and students with disabilities:</w:t>
            </w:r>
            <w:r w:rsidR="00901050" w:rsidRPr="00AF62AC">
              <w:rPr>
                <w:rFonts w:ascii="Garamond" w:hAnsi="Garamond"/>
                <w:sz w:val="22"/>
                <w:szCs w:val="22"/>
              </w:rPr>
              <w:t xml:space="preserve"> </w:t>
            </w:r>
          </w:p>
        </w:tc>
        <w:tc>
          <w:tcPr>
            <w:tcW w:w="8291" w:type="dxa"/>
            <w:tcBorders>
              <w:bottom w:val="dotted" w:sz="4" w:space="0" w:color="000000" w:themeColor="text1"/>
            </w:tcBorders>
          </w:tcPr>
          <w:p w14:paraId="18B7D420" w14:textId="5FC67E3F" w:rsidR="00DA0C46" w:rsidRPr="00AF62AC" w:rsidRDefault="00901050">
            <w:pPr>
              <w:keepNext/>
              <w:ind w:left="403"/>
              <w:rPr>
                <w:rFonts w:ascii="Garamond" w:hAnsi="Garamond"/>
                <w:sz w:val="22"/>
                <w:szCs w:val="22"/>
              </w:rPr>
            </w:pPr>
            <w:r w:rsidRPr="00AF62AC">
              <w:rPr>
                <w:rFonts w:ascii="Garamond" w:hAnsi="Garamond"/>
                <w:sz w:val="22"/>
                <w:szCs w:val="22"/>
              </w:rPr>
              <w:t xml:space="preserve">Provide a description of how non embedded </w:t>
            </w:r>
            <w:r w:rsidR="00E14219" w:rsidRPr="00AF62AC">
              <w:rPr>
                <w:rFonts w:ascii="Garamond" w:hAnsi="Garamond"/>
                <w:sz w:val="22"/>
                <w:szCs w:val="22"/>
              </w:rPr>
              <w:t>stand</w:t>
            </w:r>
            <w:r w:rsidRPr="00AF62AC">
              <w:rPr>
                <w:rFonts w:ascii="Garamond" w:hAnsi="Garamond"/>
                <w:sz w:val="22"/>
                <w:szCs w:val="22"/>
              </w:rPr>
              <w:t>alone assistive technology devices that students use on a regular basis can be used during state testing.</w:t>
            </w:r>
            <w:r w:rsidR="4A11E638" w:rsidRPr="00AF62AC">
              <w:rPr>
                <w:rFonts w:ascii="Garamond" w:hAnsi="Garamond"/>
                <w:sz w:val="22"/>
                <w:szCs w:val="22"/>
              </w:rPr>
              <w:t xml:space="preserve"> </w:t>
            </w:r>
          </w:p>
        </w:tc>
      </w:tr>
      <w:tr w:rsidR="00DA0C46" w:rsidRPr="00AF62AC" w14:paraId="4E540A74" w14:textId="77777777" w:rsidTr="09E655B7">
        <w:tc>
          <w:tcPr>
            <w:tcW w:w="1517" w:type="dxa"/>
            <w:tcBorders>
              <w:top w:val="dotted" w:sz="4" w:space="0" w:color="000000" w:themeColor="text1"/>
              <w:bottom w:val="dotted" w:sz="4" w:space="0" w:color="000000" w:themeColor="text1"/>
            </w:tcBorders>
          </w:tcPr>
          <w:p w14:paraId="171E6964" w14:textId="07E3FF85" w:rsidR="00DA0C46" w:rsidRPr="00AF62AC" w:rsidRDefault="00901050">
            <w:pPr>
              <w:jc w:val="center"/>
              <w:rPr>
                <w:rFonts w:ascii="Garamond" w:hAnsi="Garamond"/>
                <w:b/>
                <w:bCs/>
                <w:sz w:val="22"/>
                <w:szCs w:val="22"/>
              </w:rPr>
            </w:pPr>
            <w:r w:rsidRPr="00C858C5">
              <w:rPr>
                <w:rFonts w:ascii="Garamond" w:hAnsi="Garamond"/>
                <w:b/>
                <w:bCs/>
                <w:sz w:val="22"/>
                <w:szCs w:val="22"/>
              </w:rPr>
              <w:t>2.</w:t>
            </w:r>
            <w:r w:rsidR="00C858C5" w:rsidRPr="00C858C5">
              <w:rPr>
                <w:rFonts w:ascii="Garamond" w:hAnsi="Garamond"/>
                <w:b/>
                <w:bCs/>
                <w:sz w:val="22"/>
                <w:szCs w:val="22"/>
              </w:rPr>
              <w:t>6</w:t>
            </w:r>
          </w:p>
        </w:tc>
        <w:tc>
          <w:tcPr>
            <w:tcW w:w="2943" w:type="dxa"/>
            <w:tcBorders>
              <w:top w:val="dotted" w:sz="4" w:space="0" w:color="000000" w:themeColor="text1"/>
              <w:bottom w:val="dotted" w:sz="4" w:space="0" w:color="000000" w:themeColor="text1"/>
            </w:tcBorders>
          </w:tcPr>
          <w:p w14:paraId="04BDD389" w14:textId="77777777" w:rsidR="00DA0C46" w:rsidRPr="00AF62AC" w:rsidRDefault="00901050">
            <w:pPr>
              <w:widowControl/>
              <w:numPr>
                <w:ilvl w:val="0"/>
                <w:numId w:val="29"/>
              </w:numPr>
              <w:ind w:left="792" w:hanging="360"/>
              <w:rPr>
                <w:rFonts w:ascii="Garamond" w:hAnsi="Garamond"/>
                <w:sz w:val="22"/>
                <w:szCs w:val="22"/>
              </w:rPr>
            </w:pPr>
            <w:r w:rsidRPr="00AF62AC">
              <w:rPr>
                <w:rFonts w:ascii="Garamond" w:hAnsi="Garamond"/>
                <w:b/>
                <w:bCs/>
                <w:sz w:val="22"/>
                <w:szCs w:val="22"/>
              </w:rPr>
              <w:t>Offering appropriate accommodations:</w:t>
            </w:r>
            <w:r w:rsidRPr="00AF62AC">
              <w:rPr>
                <w:rFonts w:ascii="Garamond" w:hAnsi="Garamond"/>
                <w:sz w:val="22"/>
                <w:szCs w:val="22"/>
              </w:rPr>
              <w:t xml:space="preserve"> Allowable accommodations that maintain the constructs being assessed are offered where feasible and appropriate, and consider the access needs (e.g., cognitive, processing, sensory, </w:t>
            </w:r>
            <w:r w:rsidRPr="00AF62AC">
              <w:rPr>
                <w:rFonts w:ascii="Garamond" w:hAnsi="Garamond"/>
                <w:sz w:val="22"/>
                <w:szCs w:val="22"/>
              </w:rPr>
              <w:lastRenderedPageBreak/>
              <w:t xml:space="preserve">physical, language) of </w:t>
            </w:r>
            <w:proofErr w:type="gramStart"/>
            <w:r w:rsidRPr="00AF62AC">
              <w:rPr>
                <w:rFonts w:ascii="Garamond" w:hAnsi="Garamond"/>
                <w:sz w:val="22"/>
                <w:szCs w:val="22"/>
              </w:rPr>
              <w:t>the vast majority of</w:t>
            </w:r>
            <w:proofErr w:type="gramEnd"/>
            <w:r w:rsidRPr="00AF62AC">
              <w:rPr>
                <w:rFonts w:ascii="Garamond" w:hAnsi="Garamond"/>
                <w:sz w:val="22"/>
                <w:szCs w:val="22"/>
              </w:rPr>
              <w:t xml:space="preserve"> students. </w:t>
            </w:r>
          </w:p>
        </w:tc>
        <w:tc>
          <w:tcPr>
            <w:tcW w:w="8346" w:type="dxa"/>
            <w:gridSpan w:val="2"/>
            <w:tcBorders>
              <w:top w:val="dotted" w:sz="4" w:space="0" w:color="000000" w:themeColor="text1"/>
              <w:bottom w:val="dotted" w:sz="4" w:space="0" w:color="000000" w:themeColor="text1"/>
            </w:tcBorders>
          </w:tcPr>
          <w:p w14:paraId="0168D6B6" w14:textId="5104A64B" w:rsidR="00DA0C46" w:rsidRPr="00AF62AC" w:rsidRDefault="00DF5254" w:rsidP="006B072D">
            <w:pPr>
              <w:keepNext/>
              <w:widowControl/>
              <w:numPr>
                <w:ilvl w:val="0"/>
                <w:numId w:val="32"/>
              </w:numPr>
              <w:ind w:left="403" w:hanging="360"/>
              <w:rPr>
                <w:rFonts w:ascii="Garamond" w:hAnsi="Garamond"/>
                <w:sz w:val="22"/>
                <w:szCs w:val="22"/>
              </w:rPr>
            </w:pPr>
            <w:r w:rsidRPr="00AF62AC">
              <w:rPr>
                <w:rFonts w:ascii="Garamond" w:hAnsi="Garamond"/>
                <w:sz w:val="22"/>
                <w:szCs w:val="22"/>
              </w:rPr>
              <w:lastRenderedPageBreak/>
              <w:t xml:space="preserve">Provide a full list of all accessibility features, tools, </w:t>
            </w:r>
            <w:proofErr w:type="gramStart"/>
            <w:r w:rsidRPr="00AF62AC">
              <w:rPr>
                <w:rFonts w:ascii="Garamond" w:hAnsi="Garamond"/>
                <w:sz w:val="22"/>
                <w:szCs w:val="22"/>
              </w:rPr>
              <w:t>supports</w:t>
            </w:r>
            <w:proofErr w:type="gramEnd"/>
            <w:r w:rsidRPr="00AF62AC">
              <w:rPr>
                <w:rFonts w:ascii="Garamond" w:hAnsi="Garamond"/>
                <w:sz w:val="22"/>
                <w:szCs w:val="22"/>
              </w:rPr>
              <w:t xml:space="preserve"> and accommodations currently provided within the test delivery platform and those anticipated with a defined timeline for availability.</w:t>
            </w:r>
          </w:p>
          <w:p w14:paraId="2E01B07A" w14:textId="77777777" w:rsidR="00DA0C46" w:rsidRPr="00AF62AC" w:rsidRDefault="00901050" w:rsidP="006B072D">
            <w:pPr>
              <w:keepNext/>
              <w:widowControl/>
              <w:numPr>
                <w:ilvl w:val="0"/>
                <w:numId w:val="32"/>
              </w:numPr>
              <w:ind w:left="403" w:hanging="360"/>
              <w:rPr>
                <w:rFonts w:ascii="Garamond" w:hAnsi="Garamond"/>
                <w:sz w:val="22"/>
                <w:szCs w:val="22"/>
              </w:rPr>
            </w:pPr>
            <w:r w:rsidRPr="00AF62AC">
              <w:rPr>
                <w:rFonts w:ascii="Garamond" w:hAnsi="Garamond"/>
                <w:sz w:val="22"/>
                <w:szCs w:val="22"/>
              </w:rPr>
              <w:t>Provide a description of access to translations and definitions, consistent with State policy.</w:t>
            </w:r>
          </w:p>
          <w:p w14:paraId="11DC002E" w14:textId="77777777" w:rsidR="00DA0C46" w:rsidRPr="00AF62AC" w:rsidRDefault="00901050" w:rsidP="006B072D">
            <w:pPr>
              <w:keepNext/>
              <w:widowControl/>
              <w:numPr>
                <w:ilvl w:val="0"/>
                <w:numId w:val="32"/>
              </w:numPr>
              <w:ind w:left="403" w:hanging="360"/>
              <w:rPr>
                <w:rFonts w:ascii="Garamond" w:hAnsi="Garamond"/>
                <w:sz w:val="22"/>
                <w:szCs w:val="22"/>
              </w:rPr>
            </w:pPr>
            <w:r w:rsidRPr="00AF62AC">
              <w:rPr>
                <w:rFonts w:ascii="Garamond" w:hAnsi="Garamond"/>
                <w:sz w:val="22"/>
                <w:szCs w:val="22"/>
              </w:rPr>
              <w:t xml:space="preserve">Provide a description of the construct validity of the available accessibility features with a plan that ensures that the scores of students who have accommodations that do not </w:t>
            </w:r>
            <w:r w:rsidRPr="00AF62AC">
              <w:rPr>
                <w:rFonts w:ascii="Garamond" w:hAnsi="Garamond"/>
                <w:sz w:val="22"/>
                <w:szCs w:val="22"/>
              </w:rPr>
              <w:lastRenderedPageBreak/>
              <w:t>maintain the construct being assessed are not combined with those of the bulk of students when computing or reporting scores.</w:t>
            </w:r>
          </w:p>
          <w:p w14:paraId="30B34E19" w14:textId="23489458" w:rsidR="00DA0C46" w:rsidRPr="00AF62AC" w:rsidRDefault="00901050" w:rsidP="006B072D">
            <w:pPr>
              <w:keepNext/>
              <w:widowControl/>
              <w:numPr>
                <w:ilvl w:val="0"/>
                <w:numId w:val="32"/>
              </w:numPr>
              <w:ind w:left="403" w:hanging="360"/>
              <w:rPr>
                <w:rFonts w:ascii="Garamond" w:hAnsi="Garamond"/>
                <w:sz w:val="22"/>
                <w:szCs w:val="22"/>
              </w:rPr>
            </w:pPr>
            <w:r w:rsidRPr="00AF62AC">
              <w:rPr>
                <w:rFonts w:ascii="Garamond" w:hAnsi="Garamond"/>
                <w:sz w:val="22"/>
                <w:szCs w:val="22"/>
              </w:rPr>
              <w:t>Assessment items must be associated with meta-data that describe any changes that will be made to the content, display, or input method necessary to provide appropriat</w:t>
            </w:r>
            <w:r w:rsidR="00DF5254" w:rsidRPr="00AF62AC">
              <w:rPr>
                <w:rFonts w:ascii="Garamond" w:hAnsi="Garamond"/>
                <w:sz w:val="22"/>
                <w:szCs w:val="22"/>
              </w:rPr>
              <w:t>e accommodations to the student.</w:t>
            </w:r>
          </w:p>
          <w:p w14:paraId="3FFFAB1B" w14:textId="5425A6FA" w:rsidR="00DA0C46" w:rsidRPr="00AF62AC" w:rsidRDefault="00DF5254">
            <w:pPr>
              <w:keepNext/>
              <w:widowControl/>
              <w:numPr>
                <w:ilvl w:val="0"/>
                <w:numId w:val="32"/>
              </w:numPr>
              <w:ind w:left="403" w:hanging="360"/>
              <w:rPr>
                <w:rFonts w:ascii="Garamond" w:hAnsi="Garamond"/>
                <w:sz w:val="22"/>
                <w:szCs w:val="22"/>
              </w:rPr>
            </w:pPr>
            <w:r w:rsidRPr="00AF62AC">
              <w:rPr>
                <w:rFonts w:ascii="Garamond" w:hAnsi="Garamond"/>
                <w:sz w:val="22"/>
                <w:szCs w:val="22"/>
              </w:rPr>
              <w:t>Provide the functionality to track/capture a student's use of tool and accessibility features by item.</w:t>
            </w:r>
          </w:p>
        </w:tc>
      </w:tr>
      <w:tr w:rsidR="00DA0C46" w:rsidRPr="00AF62AC" w14:paraId="1BE23F6C" w14:textId="77777777" w:rsidTr="09E655B7">
        <w:tc>
          <w:tcPr>
            <w:tcW w:w="1517" w:type="dxa"/>
            <w:tcBorders>
              <w:top w:val="dotted" w:sz="4" w:space="0" w:color="000000" w:themeColor="text1"/>
              <w:bottom w:val="dotted" w:sz="4" w:space="0" w:color="000000" w:themeColor="text1"/>
            </w:tcBorders>
          </w:tcPr>
          <w:p w14:paraId="0921EBFF" w14:textId="5F6E9C19" w:rsidR="00DA0C46" w:rsidRPr="00C858C5" w:rsidRDefault="00901050">
            <w:pPr>
              <w:jc w:val="center"/>
              <w:rPr>
                <w:rFonts w:ascii="Garamond" w:hAnsi="Garamond"/>
                <w:b/>
                <w:bCs/>
                <w:sz w:val="22"/>
                <w:szCs w:val="22"/>
              </w:rPr>
            </w:pPr>
            <w:r w:rsidRPr="00C858C5">
              <w:rPr>
                <w:rFonts w:ascii="Garamond" w:hAnsi="Garamond"/>
                <w:b/>
                <w:bCs/>
                <w:sz w:val="22"/>
                <w:szCs w:val="22"/>
              </w:rPr>
              <w:lastRenderedPageBreak/>
              <w:t>2.</w:t>
            </w:r>
            <w:r w:rsidR="00C858C5" w:rsidRPr="00C858C5">
              <w:rPr>
                <w:rFonts w:ascii="Garamond" w:hAnsi="Garamond"/>
                <w:b/>
                <w:bCs/>
                <w:sz w:val="22"/>
                <w:szCs w:val="22"/>
              </w:rPr>
              <w:t>7</w:t>
            </w:r>
          </w:p>
        </w:tc>
        <w:tc>
          <w:tcPr>
            <w:tcW w:w="2943" w:type="dxa"/>
            <w:tcBorders>
              <w:top w:val="dotted" w:sz="4" w:space="0" w:color="000000" w:themeColor="text1"/>
              <w:bottom w:val="dotted" w:sz="4" w:space="0" w:color="000000" w:themeColor="text1"/>
            </w:tcBorders>
          </w:tcPr>
          <w:p w14:paraId="75673FAB" w14:textId="77777777" w:rsidR="00DA0C46" w:rsidRPr="00AF62AC" w:rsidRDefault="00901050" w:rsidP="006B072D">
            <w:pPr>
              <w:widowControl/>
              <w:numPr>
                <w:ilvl w:val="0"/>
                <w:numId w:val="29"/>
              </w:numPr>
              <w:ind w:left="792" w:hanging="360"/>
              <w:rPr>
                <w:rFonts w:ascii="Garamond" w:hAnsi="Garamond"/>
                <w:sz w:val="22"/>
                <w:szCs w:val="22"/>
              </w:rPr>
            </w:pPr>
            <w:r w:rsidRPr="00AF62AC">
              <w:rPr>
                <w:rFonts w:ascii="Garamond" w:hAnsi="Garamond"/>
                <w:sz w:val="22"/>
                <w:szCs w:val="22"/>
              </w:rPr>
              <w:t xml:space="preserve">Assessments produce valid and reliable scores for </w:t>
            </w:r>
            <w:r w:rsidRPr="00AF62AC">
              <w:rPr>
                <w:rFonts w:ascii="Garamond" w:hAnsi="Garamond"/>
                <w:b/>
                <w:bCs/>
                <w:sz w:val="22"/>
                <w:szCs w:val="22"/>
              </w:rPr>
              <w:t>English learners</w:t>
            </w:r>
            <w:r w:rsidRPr="00AF62AC">
              <w:rPr>
                <w:rFonts w:ascii="Garamond" w:hAnsi="Garamond"/>
                <w:sz w:val="22"/>
                <w:szCs w:val="22"/>
              </w:rPr>
              <w:t>.</w:t>
            </w:r>
          </w:p>
        </w:tc>
        <w:tc>
          <w:tcPr>
            <w:tcW w:w="8346" w:type="dxa"/>
            <w:gridSpan w:val="2"/>
            <w:tcBorders>
              <w:top w:val="dotted" w:sz="4" w:space="0" w:color="000000" w:themeColor="text1"/>
              <w:bottom w:val="dotted" w:sz="4" w:space="0" w:color="000000" w:themeColor="text1"/>
            </w:tcBorders>
          </w:tcPr>
          <w:p w14:paraId="3BC25963" w14:textId="77777777" w:rsidR="00DA0C46" w:rsidRPr="00AF62AC" w:rsidRDefault="00901050">
            <w:pPr>
              <w:keepNext/>
              <w:widowControl/>
              <w:numPr>
                <w:ilvl w:val="0"/>
                <w:numId w:val="32"/>
              </w:numPr>
              <w:ind w:left="403" w:hanging="360"/>
              <w:rPr>
                <w:rFonts w:ascii="Garamond" w:hAnsi="Garamond"/>
                <w:b/>
                <w:bCs/>
                <w:i/>
                <w:iCs/>
                <w:sz w:val="22"/>
                <w:szCs w:val="22"/>
              </w:rPr>
            </w:pPr>
            <w:r w:rsidRPr="00AF62AC">
              <w:rPr>
                <w:rFonts w:ascii="Garamond" w:hAnsi="Garamond"/>
                <w:sz w:val="22"/>
                <w:szCs w:val="22"/>
              </w:rPr>
              <w:t xml:space="preserve">Provide evidence that test items and accessibility features permit English learners to demonstrate their knowledge and abilities and do not contain features that unnecessarily prevent them from accessing the content of the item. Evidence should </w:t>
            </w:r>
            <w:proofErr w:type="gramStart"/>
            <w:r w:rsidRPr="00AF62AC">
              <w:rPr>
                <w:rFonts w:ascii="Garamond" w:hAnsi="Garamond"/>
                <w:sz w:val="22"/>
                <w:szCs w:val="22"/>
              </w:rPr>
              <w:t>address:</w:t>
            </w:r>
            <w:proofErr w:type="gramEnd"/>
            <w:r w:rsidRPr="00AF62AC">
              <w:rPr>
                <w:rFonts w:ascii="Garamond" w:hAnsi="Garamond"/>
                <w:sz w:val="22"/>
                <w:szCs w:val="22"/>
              </w:rPr>
              <w:t xml:space="preserve"> presentation, response, setting, and timing and scheduling (specify sources of data).  </w:t>
            </w:r>
          </w:p>
          <w:p w14:paraId="15027F81" w14:textId="77777777" w:rsidR="00CB24B6" w:rsidRPr="00AF62AC" w:rsidRDefault="00CB24B6" w:rsidP="006B072D">
            <w:pPr>
              <w:keepNext/>
              <w:widowControl/>
              <w:ind w:left="403"/>
              <w:rPr>
                <w:rFonts w:ascii="Garamond" w:hAnsi="Garamond"/>
                <w:b/>
                <w:i/>
                <w:sz w:val="22"/>
                <w:szCs w:val="22"/>
              </w:rPr>
            </w:pPr>
          </w:p>
        </w:tc>
      </w:tr>
      <w:tr w:rsidR="00DA0C46" w:rsidRPr="00AF62AC" w14:paraId="122B289E" w14:textId="77777777" w:rsidTr="09E655B7">
        <w:tc>
          <w:tcPr>
            <w:tcW w:w="1517" w:type="dxa"/>
            <w:tcBorders>
              <w:top w:val="dotted" w:sz="4" w:space="0" w:color="000000" w:themeColor="text1"/>
            </w:tcBorders>
          </w:tcPr>
          <w:p w14:paraId="51A7D79E" w14:textId="7CB296EF" w:rsidR="00DA0C46" w:rsidRPr="00C858C5" w:rsidRDefault="00901050">
            <w:pPr>
              <w:jc w:val="center"/>
              <w:rPr>
                <w:rFonts w:ascii="Garamond" w:hAnsi="Garamond"/>
                <w:b/>
                <w:bCs/>
                <w:sz w:val="22"/>
                <w:szCs w:val="22"/>
              </w:rPr>
            </w:pPr>
            <w:r w:rsidRPr="00C858C5">
              <w:rPr>
                <w:rFonts w:ascii="Garamond" w:hAnsi="Garamond"/>
                <w:b/>
                <w:bCs/>
                <w:sz w:val="22"/>
                <w:szCs w:val="22"/>
              </w:rPr>
              <w:t>2.</w:t>
            </w:r>
            <w:r w:rsidR="00C858C5" w:rsidRPr="00C858C5">
              <w:rPr>
                <w:rFonts w:ascii="Garamond" w:hAnsi="Garamond"/>
                <w:b/>
                <w:bCs/>
                <w:sz w:val="22"/>
                <w:szCs w:val="22"/>
              </w:rPr>
              <w:t>8</w:t>
            </w:r>
          </w:p>
        </w:tc>
        <w:tc>
          <w:tcPr>
            <w:tcW w:w="2943" w:type="dxa"/>
            <w:tcBorders>
              <w:top w:val="dotted" w:sz="4" w:space="0" w:color="000000" w:themeColor="text1"/>
            </w:tcBorders>
          </w:tcPr>
          <w:p w14:paraId="2F07A9E2" w14:textId="77777777" w:rsidR="00DA0C46" w:rsidRPr="00AF62AC" w:rsidRDefault="00901050" w:rsidP="006B072D">
            <w:pPr>
              <w:widowControl/>
              <w:numPr>
                <w:ilvl w:val="0"/>
                <w:numId w:val="29"/>
              </w:numPr>
              <w:ind w:left="792" w:hanging="360"/>
              <w:rPr>
                <w:rFonts w:ascii="Garamond" w:hAnsi="Garamond"/>
                <w:sz w:val="22"/>
                <w:szCs w:val="22"/>
              </w:rPr>
            </w:pPr>
            <w:r w:rsidRPr="00AF62AC">
              <w:rPr>
                <w:rFonts w:ascii="Garamond" w:hAnsi="Garamond"/>
                <w:sz w:val="22"/>
                <w:szCs w:val="22"/>
              </w:rPr>
              <w:t xml:space="preserve">Assessments produce valid and reliable scores for </w:t>
            </w:r>
            <w:r w:rsidRPr="00AF62AC">
              <w:rPr>
                <w:rFonts w:ascii="Garamond" w:hAnsi="Garamond"/>
                <w:b/>
                <w:bCs/>
                <w:sz w:val="22"/>
                <w:szCs w:val="22"/>
              </w:rPr>
              <w:t>students with disabilities</w:t>
            </w:r>
            <w:r w:rsidRPr="00AF62AC">
              <w:rPr>
                <w:rFonts w:ascii="Garamond" w:hAnsi="Garamond"/>
                <w:sz w:val="22"/>
                <w:szCs w:val="22"/>
              </w:rPr>
              <w:t>.</w:t>
            </w:r>
          </w:p>
        </w:tc>
        <w:tc>
          <w:tcPr>
            <w:tcW w:w="8346" w:type="dxa"/>
            <w:gridSpan w:val="2"/>
            <w:tcBorders>
              <w:top w:val="dotted" w:sz="4" w:space="0" w:color="000000" w:themeColor="text1"/>
            </w:tcBorders>
          </w:tcPr>
          <w:p w14:paraId="74C93AD3" w14:textId="77777777" w:rsidR="00DA0C46" w:rsidRPr="00AF62AC" w:rsidRDefault="00901050" w:rsidP="006B072D">
            <w:pPr>
              <w:keepNext/>
              <w:widowControl/>
              <w:numPr>
                <w:ilvl w:val="0"/>
                <w:numId w:val="32"/>
              </w:numPr>
              <w:ind w:left="403" w:hanging="360"/>
              <w:rPr>
                <w:rFonts w:ascii="Garamond" w:hAnsi="Garamond"/>
                <w:sz w:val="22"/>
                <w:szCs w:val="22"/>
              </w:rPr>
            </w:pPr>
            <w:r w:rsidRPr="00AF62AC">
              <w:rPr>
                <w:rFonts w:ascii="Garamond" w:hAnsi="Garamond"/>
                <w:sz w:val="22"/>
                <w:szCs w:val="22"/>
              </w:rPr>
              <w:t xml:space="preserve">Provide evidence that test items and accessibility features permit students with disabilities to demonstrate their knowledge and abilities and do not contain features that unnecessarily prevent them from accessing the content of the item. Evidence should </w:t>
            </w:r>
            <w:proofErr w:type="gramStart"/>
            <w:r w:rsidRPr="00AF62AC">
              <w:rPr>
                <w:rFonts w:ascii="Garamond" w:hAnsi="Garamond"/>
                <w:sz w:val="22"/>
                <w:szCs w:val="22"/>
              </w:rPr>
              <w:t>address:</w:t>
            </w:r>
            <w:proofErr w:type="gramEnd"/>
            <w:r w:rsidRPr="00AF62AC">
              <w:rPr>
                <w:rFonts w:ascii="Garamond" w:hAnsi="Garamond"/>
                <w:sz w:val="22"/>
                <w:szCs w:val="22"/>
              </w:rPr>
              <w:t xml:space="preserve"> presentation, response, setting, and timing and scheduling (specify sources of data).</w:t>
            </w:r>
          </w:p>
          <w:p w14:paraId="540D02A4" w14:textId="77777777" w:rsidR="00CB24B6" w:rsidRPr="00AF62AC" w:rsidRDefault="00CB24B6" w:rsidP="006B072D">
            <w:pPr>
              <w:keepNext/>
              <w:widowControl/>
              <w:ind w:left="403"/>
              <w:rPr>
                <w:rFonts w:ascii="Garamond" w:hAnsi="Garamond"/>
                <w:sz w:val="22"/>
                <w:szCs w:val="22"/>
              </w:rPr>
            </w:pPr>
          </w:p>
        </w:tc>
      </w:tr>
      <w:tr w:rsidR="00DA0C46" w:rsidRPr="00AF62AC" w14:paraId="171EAC5B" w14:textId="77777777" w:rsidTr="09E655B7">
        <w:trPr>
          <w:gridAfter w:val="1"/>
          <w:wAfter w:w="55" w:type="dxa"/>
        </w:trPr>
        <w:tc>
          <w:tcPr>
            <w:tcW w:w="1517" w:type="dxa"/>
            <w:tcBorders>
              <w:top w:val="single" w:sz="4" w:space="0" w:color="000000" w:themeColor="text1"/>
              <w:bottom w:val="single" w:sz="4" w:space="0" w:color="000000" w:themeColor="text1"/>
            </w:tcBorders>
          </w:tcPr>
          <w:p w14:paraId="3B25C689" w14:textId="54842949" w:rsidR="00DA0C46" w:rsidRPr="00AF62AC" w:rsidRDefault="00901050">
            <w:pPr>
              <w:ind w:left="432" w:hanging="432"/>
              <w:jc w:val="center"/>
              <w:rPr>
                <w:rFonts w:ascii="Garamond" w:hAnsi="Garamond"/>
                <w:b/>
                <w:bCs/>
                <w:sz w:val="22"/>
                <w:szCs w:val="22"/>
              </w:rPr>
            </w:pPr>
            <w:r w:rsidRPr="00C858C5">
              <w:rPr>
                <w:rFonts w:ascii="Garamond" w:hAnsi="Garamond"/>
                <w:b/>
                <w:bCs/>
                <w:sz w:val="22"/>
                <w:szCs w:val="22"/>
              </w:rPr>
              <w:t>2.</w:t>
            </w:r>
            <w:r w:rsidR="00C858C5" w:rsidRPr="00C858C5">
              <w:rPr>
                <w:rFonts w:ascii="Garamond" w:hAnsi="Garamond"/>
                <w:b/>
                <w:bCs/>
                <w:sz w:val="22"/>
                <w:szCs w:val="22"/>
              </w:rPr>
              <w:t>9</w:t>
            </w:r>
          </w:p>
        </w:tc>
        <w:tc>
          <w:tcPr>
            <w:tcW w:w="2943" w:type="dxa"/>
            <w:tcBorders>
              <w:top w:val="single" w:sz="4" w:space="0" w:color="000000" w:themeColor="text1"/>
              <w:bottom w:val="single" w:sz="4" w:space="0" w:color="000000" w:themeColor="text1"/>
            </w:tcBorders>
          </w:tcPr>
          <w:p w14:paraId="6FEB6151" w14:textId="115EDC2D" w:rsidR="007D4537" w:rsidRPr="00AF62AC" w:rsidRDefault="00901050" w:rsidP="006B072D">
            <w:pPr>
              <w:ind w:left="432" w:hanging="432"/>
              <w:rPr>
                <w:rFonts w:ascii="Garamond" w:hAnsi="Garamond"/>
                <w:sz w:val="22"/>
                <w:szCs w:val="22"/>
              </w:rPr>
            </w:pPr>
            <w:r w:rsidRPr="00AF62AC">
              <w:rPr>
                <w:rFonts w:ascii="Garamond" w:hAnsi="Garamond"/>
                <w:sz w:val="22"/>
                <w:szCs w:val="22"/>
              </w:rPr>
              <w:t>A.</w:t>
            </w:r>
            <w:r w:rsidR="00932BEA">
              <w:rPr>
                <w:rFonts w:ascii="Garamond" w:hAnsi="Garamond"/>
                <w:sz w:val="22"/>
                <w:szCs w:val="22"/>
              </w:rPr>
              <w:t>5</w:t>
            </w:r>
            <w:r w:rsidR="3F3E1E9F" w:rsidRPr="00AF62AC">
              <w:rPr>
                <w:rFonts w:ascii="Garamond" w:hAnsi="Garamond"/>
                <w:sz w:val="22"/>
                <w:szCs w:val="22"/>
              </w:rPr>
              <w:t xml:space="preserve"> </w:t>
            </w:r>
            <w:r w:rsidRPr="00AF62AC">
              <w:rPr>
                <w:rFonts w:ascii="Garamond" w:hAnsi="Garamond"/>
                <w:sz w:val="22"/>
                <w:szCs w:val="22"/>
              </w:rPr>
              <w:tab/>
            </w:r>
          </w:p>
          <w:p w14:paraId="333E4B7D" w14:textId="30D135AC" w:rsidR="00DA0C46" w:rsidRPr="00AF62AC" w:rsidRDefault="007D4537" w:rsidP="00EA5599">
            <w:pPr>
              <w:ind w:left="196" w:hanging="196"/>
              <w:rPr>
                <w:rFonts w:ascii="Garamond" w:hAnsi="Garamond"/>
                <w:sz w:val="22"/>
                <w:szCs w:val="22"/>
              </w:rPr>
            </w:pPr>
            <w:r w:rsidRPr="00AF62AC">
              <w:rPr>
                <w:rFonts w:ascii="Garamond" w:hAnsi="Garamond"/>
                <w:sz w:val="22"/>
                <w:szCs w:val="22"/>
              </w:rPr>
              <w:t xml:space="preserve">   </w:t>
            </w:r>
            <w:r w:rsidR="00901050" w:rsidRPr="00AF62AC">
              <w:rPr>
                <w:rFonts w:ascii="Garamond" w:hAnsi="Garamond"/>
                <w:b/>
                <w:bCs/>
                <w:sz w:val="22"/>
                <w:szCs w:val="22"/>
              </w:rPr>
              <w:t xml:space="preserve">Meeting all requirements for data privacy and ownership: </w:t>
            </w:r>
            <w:r w:rsidR="00901050" w:rsidRPr="00AF62AC">
              <w:rPr>
                <w:rFonts w:ascii="Garamond" w:hAnsi="Garamond"/>
                <w:sz w:val="22"/>
                <w:szCs w:val="22"/>
              </w:rPr>
              <w:t>All assessments must meet federal and State requirements for student privacy, and all data is owned exclusively by the State.</w:t>
            </w:r>
          </w:p>
        </w:tc>
        <w:tc>
          <w:tcPr>
            <w:tcW w:w="8291" w:type="dxa"/>
            <w:tcBorders>
              <w:top w:val="single" w:sz="4" w:space="0" w:color="000000" w:themeColor="text1"/>
              <w:bottom w:val="single" w:sz="4" w:space="0" w:color="000000" w:themeColor="text1"/>
            </w:tcBorders>
          </w:tcPr>
          <w:p w14:paraId="77E2CC74" w14:textId="77777777" w:rsidR="00DA0C46" w:rsidRPr="00AF62AC" w:rsidRDefault="00901050" w:rsidP="006B072D">
            <w:pPr>
              <w:widowControl/>
              <w:numPr>
                <w:ilvl w:val="0"/>
                <w:numId w:val="32"/>
              </w:numPr>
              <w:ind w:left="403" w:hanging="360"/>
              <w:rPr>
                <w:rFonts w:ascii="Garamond" w:hAnsi="Garamond"/>
                <w:sz w:val="22"/>
                <w:szCs w:val="22"/>
              </w:rPr>
            </w:pPr>
            <w:r w:rsidRPr="00AF62AC">
              <w:rPr>
                <w:rFonts w:ascii="Garamond" w:hAnsi="Garamond"/>
                <w:sz w:val="22"/>
                <w:szCs w:val="22"/>
              </w:rPr>
              <w:t>Provide an assurance of student privacy protection, reflecting compliance with all applicable federal and State laws and requirements.</w:t>
            </w:r>
          </w:p>
          <w:p w14:paraId="52CA7A5F" w14:textId="77777777" w:rsidR="00DA0C46" w:rsidRPr="00AF62AC" w:rsidRDefault="00901050" w:rsidP="006B072D">
            <w:pPr>
              <w:widowControl/>
              <w:numPr>
                <w:ilvl w:val="0"/>
                <w:numId w:val="32"/>
              </w:numPr>
              <w:ind w:left="403" w:hanging="360"/>
              <w:rPr>
                <w:rFonts w:ascii="Garamond" w:hAnsi="Garamond"/>
                <w:sz w:val="22"/>
                <w:szCs w:val="22"/>
              </w:rPr>
            </w:pPr>
            <w:r w:rsidRPr="00AF62AC">
              <w:rPr>
                <w:rFonts w:ascii="Garamond" w:hAnsi="Garamond"/>
                <w:sz w:val="22"/>
                <w:szCs w:val="22"/>
              </w:rPr>
              <w:t>Provide an assurance of State ownership of all data, reflecting knowledge of State laws and requirements.</w:t>
            </w:r>
          </w:p>
          <w:p w14:paraId="3CC56EA5" w14:textId="0836EC07" w:rsidR="00DA0C46" w:rsidRPr="00AF62AC" w:rsidRDefault="00901050" w:rsidP="006B072D">
            <w:pPr>
              <w:keepNext/>
              <w:widowControl/>
              <w:numPr>
                <w:ilvl w:val="0"/>
                <w:numId w:val="32"/>
              </w:numPr>
              <w:ind w:left="403" w:hanging="360"/>
              <w:rPr>
                <w:rFonts w:ascii="Garamond" w:hAnsi="Garamond"/>
                <w:sz w:val="22"/>
                <w:szCs w:val="22"/>
              </w:rPr>
            </w:pPr>
            <w:r w:rsidRPr="09E655B7">
              <w:rPr>
                <w:rFonts w:ascii="Garamond" w:hAnsi="Garamond"/>
                <w:sz w:val="22"/>
                <w:szCs w:val="22"/>
              </w:rPr>
              <w:t xml:space="preserve">Provide an assurance that the State will receive all underlying data, in a timely </w:t>
            </w:r>
            <w:r w:rsidR="00232E32" w:rsidRPr="09E655B7">
              <w:rPr>
                <w:rFonts w:ascii="Garamond" w:hAnsi="Garamond"/>
                <w:sz w:val="22"/>
                <w:szCs w:val="22"/>
              </w:rPr>
              <w:t xml:space="preserve">fashion </w:t>
            </w:r>
            <w:r w:rsidRPr="09E655B7">
              <w:rPr>
                <w:rFonts w:ascii="Garamond" w:hAnsi="Garamond"/>
                <w:sz w:val="22"/>
                <w:szCs w:val="22"/>
              </w:rPr>
              <w:t xml:space="preserve">and </w:t>
            </w:r>
            <w:proofErr w:type="gramStart"/>
            <w:r w:rsidRPr="09E655B7">
              <w:rPr>
                <w:rFonts w:ascii="Garamond" w:hAnsi="Garamond"/>
                <w:sz w:val="22"/>
                <w:szCs w:val="22"/>
              </w:rPr>
              <w:t>useable</w:t>
            </w:r>
            <w:proofErr w:type="gramEnd"/>
            <w:r w:rsidRPr="09E655B7">
              <w:rPr>
                <w:rFonts w:ascii="Garamond" w:hAnsi="Garamond"/>
                <w:sz w:val="22"/>
                <w:szCs w:val="22"/>
              </w:rPr>
              <w:t xml:space="preserve"> </w:t>
            </w:r>
            <w:r w:rsidR="00232E32" w:rsidRPr="09E655B7">
              <w:rPr>
                <w:rFonts w:ascii="Garamond" w:hAnsi="Garamond"/>
                <w:sz w:val="22"/>
                <w:szCs w:val="22"/>
              </w:rPr>
              <w:t>format</w:t>
            </w:r>
            <w:r w:rsidRPr="09E655B7">
              <w:rPr>
                <w:rFonts w:ascii="Garamond" w:hAnsi="Garamond"/>
                <w:sz w:val="22"/>
                <w:szCs w:val="22"/>
              </w:rPr>
              <w:t xml:space="preserve">, so it can do further analysis as desired, including, for example, achievement, verification, forensic, and security analyses. </w:t>
            </w:r>
          </w:p>
          <w:p w14:paraId="17793B20" w14:textId="730CB443" w:rsidR="00DA0C46" w:rsidRPr="00AF62AC" w:rsidRDefault="00901050" w:rsidP="006B072D">
            <w:pPr>
              <w:keepNext/>
              <w:widowControl/>
              <w:numPr>
                <w:ilvl w:val="0"/>
                <w:numId w:val="32"/>
              </w:numPr>
              <w:ind w:left="403" w:hanging="360"/>
              <w:rPr>
                <w:rFonts w:ascii="Garamond" w:hAnsi="Garamond"/>
                <w:sz w:val="22"/>
                <w:szCs w:val="22"/>
              </w:rPr>
            </w:pPr>
            <w:r w:rsidRPr="09E655B7">
              <w:rPr>
                <w:rFonts w:ascii="Garamond" w:hAnsi="Garamond"/>
                <w:sz w:val="22"/>
                <w:szCs w:val="22"/>
              </w:rPr>
              <w:t xml:space="preserve">Provide a description </w:t>
            </w:r>
            <w:r w:rsidR="007A1F13" w:rsidRPr="09E655B7">
              <w:rPr>
                <w:rFonts w:ascii="Garamond" w:hAnsi="Garamond"/>
                <w:sz w:val="22"/>
                <w:szCs w:val="22"/>
              </w:rPr>
              <w:t xml:space="preserve">of </w:t>
            </w:r>
            <w:r w:rsidRPr="09E655B7">
              <w:rPr>
                <w:rFonts w:ascii="Garamond" w:hAnsi="Garamond"/>
                <w:sz w:val="22"/>
                <w:szCs w:val="22"/>
              </w:rPr>
              <w:t>how data will be managed securely, including, for example, as data is transferred between vendors and the State.</w:t>
            </w:r>
          </w:p>
          <w:p w14:paraId="7D328B80" w14:textId="77777777" w:rsidR="003174DE" w:rsidRPr="00AF62AC" w:rsidRDefault="003174DE" w:rsidP="006B072D">
            <w:pPr>
              <w:keepNext/>
              <w:widowControl/>
              <w:ind w:left="403"/>
              <w:rPr>
                <w:rFonts w:ascii="Garamond" w:hAnsi="Garamond"/>
                <w:sz w:val="22"/>
                <w:szCs w:val="22"/>
              </w:rPr>
            </w:pPr>
          </w:p>
        </w:tc>
      </w:tr>
    </w:tbl>
    <w:p w14:paraId="0EC6E678" w14:textId="77777777" w:rsidR="00DA0C46" w:rsidRPr="00AF62AC" w:rsidRDefault="00DA0C46">
      <w:pPr>
        <w:rPr>
          <w:rFonts w:ascii="Garamond" w:eastAsia="Times New Roman" w:hAnsi="Garamond" w:cs="Times New Roman"/>
          <w:b/>
          <w:sz w:val="22"/>
          <w:szCs w:val="22"/>
        </w:rPr>
      </w:pPr>
    </w:p>
    <w:p w14:paraId="7B19915F" w14:textId="77777777" w:rsidR="00EA0F63" w:rsidRDefault="00EA0F63">
      <w:pPr>
        <w:rPr>
          <w:rFonts w:ascii="Garamond" w:eastAsia="Times New Roman" w:hAnsi="Garamond" w:cs="Times New Roman"/>
          <w:b/>
          <w:bCs/>
          <w:sz w:val="22"/>
          <w:szCs w:val="22"/>
        </w:rPr>
      </w:pPr>
      <w:r>
        <w:rPr>
          <w:rFonts w:ascii="Garamond" w:eastAsia="Times New Roman" w:hAnsi="Garamond" w:cs="Times New Roman"/>
          <w:b/>
          <w:bCs/>
          <w:sz w:val="22"/>
          <w:szCs w:val="22"/>
        </w:rPr>
        <w:br w:type="page"/>
      </w:r>
    </w:p>
    <w:p w14:paraId="3DD39219" w14:textId="477C377B" w:rsidR="00DA0C46" w:rsidRDefault="00901050">
      <w:pPr>
        <w:rPr>
          <w:rFonts w:ascii="Garamond" w:eastAsia="Times New Roman" w:hAnsi="Garamond" w:cs="Times New Roman"/>
          <w:b/>
          <w:bCs/>
          <w:sz w:val="22"/>
          <w:szCs w:val="22"/>
        </w:rPr>
      </w:pPr>
      <w:r w:rsidRPr="00AF62AC">
        <w:rPr>
          <w:rFonts w:ascii="Garamond" w:eastAsia="Times New Roman" w:hAnsi="Garamond" w:cs="Times New Roman"/>
          <w:b/>
          <w:bCs/>
          <w:sz w:val="22"/>
          <w:szCs w:val="22"/>
        </w:rPr>
        <w:lastRenderedPageBreak/>
        <w:t xml:space="preserve">Part </w:t>
      </w:r>
      <w:r w:rsidR="00A66598">
        <w:rPr>
          <w:rFonts w:ascii="Garamond" w:eastAsia="Times New Roman" w:hAnsi="Garamond" w:cs="Times New Roman"/>
          <w:b/>
          <w:bCs/>
          <w:sz w:val="22"/>
          <w:szCs w:val="22"/>
        </w:rPr>
        <w:t>B</w:t>
      </w:r>
      <w:r w:rsidRPr="00AF62AC">
        <w:rPr>
          <w:rFonts w:ascii="Garamond" w:eastAsia="Times New Roman" w:hAnsi="Garamond" w:cs="Times New Roman"/>
          <w:b/>
          <w:bCs/>
          <w:sz w:val="22"/>
          <w:szCs w:val="22"/>
        </w:rPr>
        <w:t>: Yield Valuable Reports on Student Progress and Performance</w:t>
      </w:r>
    </w:p>
    <w:p w14:paraId="43CDF56B" w14:textId="77777777" w:rsidR="00692680" w:rsidRPr="00AF62AC" w:rsidRDefault="00692680">
      <w:pPr>
        <w:rPr>
          <w:rFonts w:ascii="Garamond" w:eastAsia="Times New Roman" w:hAnsi="Garamond" w:cs="Times New Roman"/>
          <w:b/>
          <w:bCs/>
          <w:sz w:val="22"/>
          <w:szCs w:val="22"/>
        </w:rPr>
      </w:pPr>
    </w:p>
    <w:tbl>
      <w:tblPr>
        <w:tblW w:w="12870"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530"/>
        <w:gridCol w:w="2970"/>
        <w:gridCol w:w="8370"/>
      </w:tblGrid>
      <w:tr w:rsidR="00DA0C46" w:rsidRPr="00AF62AC" w14:paraId="617983FA" w14:textId="77777777" w:rsidTr="09E655B7">
        <w:tc>
          <w:tcPr>
            <w:tcW w:w="1530" w:type="dxa"/>
            <w:shd w:val="clear" w:color="auto" w:fill="D9D9D9" w:themeFill="background1" w:themeFillShade="D9"/>
          </w:tcPr>
          <w:p w14:paraId="78989AC0" w14:textId="77777777" w:rsidR="00DA0C46" w:rsidRPr="00AF62AC" w:rsidRDefault="00901050">
            <w:pPr>
              <w:keepNext/>
              <w:jc w:val="center"/>
              <w:rPr>
                <w:rFonts w:ascii="Garamond" w:hAnsi="Garamond"/>
                <w:b/>
                <w:bCs/>
                <w:sz w:val="22"/>
                <w:szCs w:val="22"/>
              </w:rPr>
            </w:pPr>
            <w:r w:rsidRPr="00AF62AC">
              <w:rPr>
                <w:rFonts w:ascii="Garamond" w:hAnsi="Garamond"/>
                <w:b/>
                <w:bCs/>
                <w:sz w:val="22"/>
                <w:szCs w:val="22"/>
              </w:rPr>
              <w:t>Question #</w:t>
            </w:r>
          </w:p>
        </w:tc>
        <w:tc>
          <w:tcPr>
            <w:tcW w:w="2970" w:type="dxa"/>
            <w:shd w:val="clear" w:color="auto" w:fill="D9D9D9" w:themeFill="background1" w:themeFillShade="D9"/>
          </w:tcPr>
          <w:p w14:paraId="1175B782" w14:textId="77777777" w:rsidR="00DA0C46" w:rsidRPr="00AF62AC" w:rsidRDefault="00901050">
            <w:pPr>
              <w:keepNext/>
              <w:rPr>
                <w:rFonts w:ascii="Garamond" w:hAnsi="Garamond"/>
                <w:b/>
                <w:bCs/>
                <w:sz w:val="22"/>
                <w:szCs w:val="22"/>
              </w:rPr>
            </w:pPr>
            <w:r w:rsidRPr="00AF62AC">
              <w:rPr>
                <w:rFonts w:ascii="Garamond" w:hAnsi="Garamond"/>
                <w:b/>
                <w:bCs/>
                <w:sz w:val="22"/>
                <w:szCs w:val="22"/>
              </w:rPr>
              <w:t>Criteria</w:t>
            </w:r>
          </w:p>
        </w:tc>
        <w:tc>
          <w:tcPr>
            <w:tcW w:w="8370" w:type="dxa"/>
            <w:shd w:val="clear" w:color="auto" w:fill="D9D9D9" w:themeFill="background1" w:themeFillShade="D9"/>
          </w:tcPr>
          <w:p w14:paraId="6C0D9E29" w14:textId="77777777" w:rsidR="00DA0C46" w:rsidRPr="00AF62AC" w:rsidRDefault="00901050">
            <w:pPr>
              <w:keepNext/>
              <w:tabs>
                <w:tab w:val="left" w:pos="3785"/>
              </w:tabs>
              <w:rPr>
                <w:rFonts w:ascii="Garamond" w:hAnsi="Garamond"/>
                <w:b/>
                <w:bCs/>
                <w:sz w:val="22"/>
                <w:szCs w:val="22"/>
              </w:rPr>
            </w:pPr>
            <w:r w:rsidRPr="00AF62AC">
              <w:rPr>
                <w:rFonts w:ascii="Garamond" w:hAnsi="Garamond"/>
                <w:b/>
                <w:bCs/>
                <w:sz w:val="22"/>
                <w:szCs w:val="22"/>
              </w:rPr>
              <w:t>Evidence</w:t>
            </w:r>
          </w:p>
        </w:tc>
      </w:tr>
      <w:tr w:rsidR="00DA0C46" w:rsidRPr="00AF62AC" w14:paraId="1B64CBAA" w14:textId="77777777" w:rsidTr="09E655B7">
        <w:tc>
          <w:tcPr>
            <w:tcW w:w="1530" w:type="dxa"/>
          </w:tcPr>
          <w:p w14:paraId="0DC8FC0B" w14:textId="39345413" w:rsidR="00DA0C46" w:rsidRPr="00A66598" w:rsidRDefault="00901050">
            <w:pPr>
              <w:ind w:left="432" w:hanging="432"/>
              <w:jc w:val="center"/>
              <w:rPr>
                <w:rFonts w:ascii="Garamond" w:hAnsi="Garamond"/>
                <w:b/>
                <w:bCs/>
                <w:sz w:val="22"/>
                <w:szCs w:val="22"/>
              </w:rPr>
            </w:pPr>
            <w:r w:rsidRPr="00A66598">
              <w:rPr>
                <w:rFonts w:ascii="Garamond" w:hAnsi="Garamond"/>
                <w:b/>
                <w:bCs/>
                <w:sz w:val="22"/>
                <w:szCs w:val="22"/>
              </w:rPr>
              <w:t>2.</w:t>
            </w:r>
            <w:r w:rsidR="00B95431" w:rsidRPr="00A66598">
              <w:rPr>
                <w:rFonts w:ascii="Garamond" w:hAnsi="Garamond"/>
                <w:b/>
                <w:bCs/>
                <w:sz w:val="22"/>
                <w:szCs w:val="22"/>
              </w:rPr>
              <w:t>10</w:t>
            </w:r>
          </w:p>
        </w:tc>
        <w:tc>
          <w:tcPr>
            <w:tcW w:w="2970" w:type="dxa"/>
          </w:tcPr>
          <w:p w14:paraId="4B1F7032" w14:textId="24C365B6" w:rsidR="007D4537" w:rsidRPr="00AF62AC" w:rsidRDefault="000029BA" w:rsidP="006B072D">
            <w:pPr>
              <w:ind w:left="432" w:hanging="432"/>
              <w:rPr>
                <w:rFonts w:ascii="Garamond" w:hAnsi="Garamond"/>
                <w:sz w:val="22"/>
                <w:szCs w:val="22"/>
              </w:rPr>
            </w:pPr>
            <w:r>
              <w:rPr>
                <w:rFonts w:ascii="Garamond" w:hAnsi="Garamond"/>
                <w:sz w:val="22"/>
                <w:szCs w:val="22"/>
              </w:rPr>
              <w:t>B</w:t>
            </w:r>
            <w:r w:rsidR="00901050" w:rsidRPr="00AF62AC">
              <w:rPr>
                <w:rFonts w:ascii="Garamond" w:hAnsi="Garamond"/>
                <w:sz w:val="22"/>
                <w:szCs w:val="22"/>
              </w:rPr>
              <w:t>.1</w:t>
            </w:r>
            <w:r w:rsidR="774CCB2F" w:rsidRPr="00AF62AC">
              <w:rPr>
                <w:rFonts w:ascii="Garamond" w:hAnsi="Garamond"/>
                <w:sz w:val="22"/>
                <w:szCs w:val="22"/>
              </w:rPr>
              <w:t xml:space="preserve">  </w:t>
            </w:r>
            <w:r w:rsidR="00901050" w:rsidRPr="00AF62AC">
              <w:rPr>
                <w:rFonts w:ascii="Garamond" w:hAnsi="Garamond"/>
                <w:sz w:val="22"/>
                <w:szCs w:val="22"/>
              </w:rPr>
              <w:tab/>
            </w:r>
          </w:p>
          <w:p w14:paraId="7279ECE3" w14:textId="3980AD49" w:rsidR="00DA0C46" w:rsidRPr="00AF62AC" w:rsidRDefault="007D4537" w:rsidP="00EA5599">
            <w:pPr>
              <w:ind w:left="181" w:hanging="181"/>
              <w:rPr>
                <w:rFonts w:ascii="Garamond" w:hAnsi="Garamond"/>
                <w:sz w:val="22"/>
                <w:szCs w:val="22"/>
              </w:rPr>
            </w:pPr>
            <w:r w:rsidRPr="00AF62AC">
              <w:rPr>
                <w:rFonts w:ascii="Garamond" w:hAnsi="Garamond"/>
                <w:sz w:val="22"/>
                <w:szCs w:val="22"/>
              </w:rPr>
              <w:t xml:space="preserve">   </w:t>
            </w:r>
            <w:r w:rsidR="00901050" w:rsidRPr="00AF62AC">
              <w:rPr>
                <w:rFonts w:ascii="Garamond" w:hAnsi="Garamond"/>
                <w:b/>
                <w:bCs/>
                <w:sz w:val="22"/>
                <w:szCs w:val="22"/>
              </w:rPr>
              <w:t xml:space="preserve">Focusing on student achievement and progress to readiness: </w:t>
            </w:r>
            <w:r w:rsidR="00901050" w:rsidRPr="00AF62AC">
              <w:rPr>
                <w:rFonts w:ascii="Garamond" w:hAnsi="Garamond"/>
                <w:sz w:val="22"/>
                <w:szCs w:val="22"/>
              </w:rPr>
              <w:t xml:space="preserve">Score reports illustrate a student’s progress on the continuum toward college and career readiness, grade by grade, and content area by content area. Reports stress the most important content, skills, and processes, and how the assessment focuses on them, to show </w:t>
            </w:r>
            <w:proofErr w:type="gramStart"/>
            <w:r w:rsidR="00901050" w:rsidRPr="00AF62AC">
              <w:rPr>
                <w:rFonts w:ascii="Garamond" w:hAnsi="Garamond"/>
                <w:sz w:val="22"/>
                <w:szCs w:val="22"/>
              </w:rPr>
              <w:t>whether or not</w:t>
            </w:r>
            <w:proofErr w:type="gramEnd"/>
            <w:r w:rsidR="00901050" w:rsidRPr="00AF62AC">
              <w:rPr>
                <w:rFonts w:ascii="Garamond" w:hAnsi="Garamond"/>
                <w:sz w:val="22"/>
                <w:szCs w:val="22"/>
              </w:rPr>
              <w:t xml:space="preserve"> students are on track to readiness. </w:t>
            </w:r>
          </w:p>
        </w:tc>
        <w:tc>
          <w:tcPr>
            <w:tcW w:w="8370" w:type="dxa"/>
          </w:tcPr>
          <w:p w14:paraId="4A81B7D3" w14:textId="77777777" w:rsidR="00DA0C46" w:rsidRPr="00AF62AC" w:rsidRDefault="00901050" w:rsidP="006B072D">
            <w:pPr>
              <w:widowControl/>
              <w:numPr>
                <w:ilvl w:val="0"/>
                <w:numId w:val="29"/>
              </w:numPr>
              <w:ind w:left="403" w:hanging="360"/>
              <w:rPr>
                <w:rFonts w:ascii="Garamond" w:hAnsi="Garamond"/>
                <w:sz w:val="22"/>
                <w:szCs w:val="22"/>
              </w:rPr>
            </w:pPr>
            <w:r w:rsidRPr="00AF62AC">
              <w:rPr>
                <w:rFonts w:ascii="Garamond" w:hAnsi="Garamond"/>
                <w:sz w:val="22"/>
                <w:szCs w:val="22"/>
              </w:rPr>
              <w:t>Provide a list of reports, and for each report, a sample that shows, at a minimum:</w:t>
            </w:r>
          </w:p>
          <w:p w14:paraId="6D760120" w14:textId="278A5C5B" w:rsidR="00DA0C46" w:rsidRPr="00AF62AC" w:rsidRDefault="00901050" w:rsidP="2E27C929">
            <w:pPr>
              <w:keepNext/>
              <w:widowControl/>
              <w:numPr>
                <w:ilvl w:val="1"/>
                <w:numId w:val="32"/>
              </w:numPr>
              <w:tabs>
                <w:tab w:val="left" w:pos="792"/>
              </w:tabs>
              <w:ind w:left="792" w:hanging="360"/>
              <w:rPr>
                <w:rFonts w:ascii="Garamond" w:hAnsi="Garamond"/>
                <w:sz w:val="22"/>
                <w:szCs w:val="22"/>
              </w:rPr>
            </w:pPr>
            <w:r w:rsidRPr="00AF62AC">
              <w:rPr>
                <w:rFonts w:ascii="Garamond" w:hAnsi="Garamond"/>
                <w:sz w:val="22"/>
                <w:szCs w:val="22"/>
              </w:rPr>
              <w:t>Scores and sub</w:t>
            </w:r>
            <w:r w:rsidR="0032243B">
              <w:rPr>
                <w:rFonts w:ascii="Garamond" w:hAnsi="Garamond"/>
                <w:sz w:val="22"/>
                <w:szCs w:val="22"/>
              </w:rPr>
              <w:t>-</w:t>
            </w:r>
            <w:r w:rsidRPr="00AF62AC">
              <w:rPr>
                <w:rFonts w:ascii="Garamond" w:hAnsi="Garamond"/>
                <w:sz w:val="22"/>
                <w:szCs w:val="22"/>
              </w:rPr>
              <w:t xml:space="preserve">scores that will be reported with emphasis on the most important content, skills, and processes for each grade or course; </w:t>
            </w:r>
          </w:p>
          <w:p w14:paraId="631622E8" w14:textId="77777777" w:rsidR="00DA0C46" w:rsidRPr="00AF62AC" w:rsidRDefault="00901050" w:rsidP="006B072D">
            <w:pPr>
              <w:keepNext/>
              <w:widowControl/>
              <w:numPr>
                <w:ilvl w:val="1"/>
                <w:numId w:val="32"/>
              </w:numPr>
              <w:tabs>
                <w:tab w:val="left" w:pos="792"/>
              </w:tabs>
              <w:ind w:left="792" w:hanging="360"/>
              <w:rPr>
                <w:rFonts w:ascii="Garamond" w:hAnsi="Garamond"/>
                <w:sz w:val="22"/>
                <w:szCs w:val="22"/>
              </w:rPr>
            </w:pPr>
            <w:r w:rsidRPr="00AF62AC">
              <w:rPr>
                <w:rFonts w:ascii="Garamond" w:hAnsi="Garamond"/>
                <w:sz w:val="22"/>
                <w:szCs w:val="22"/>
              </w:rPr>
              <w:t xml:space="preserve">Explanations of results that are instructionally valuable and easily understood by essentially all audiences; </w:t>
            </w:r>
          </w:p>
          <w:p w14:paraId="634608E7" w14:textId="77777777" w:rsidR="00DA0C46" w:rsidRPr="00AF62AC" w:rsidRDefault="00901050" w:rsidP="006B072D">
            <w:pPr>
              <w:keepNext/>
              <w:widowControl/>
              <w:numPr>
                <w:ilvl w:val="1"/>
                <w:numId w:val="32"/>
              </w:numPr>
              <w:tabs>
                <w:tab w:val="left" w:pos="792"/>
              </w:tabs>
              <w:ind w:left="792" w:hanging="360"/>
              <w:rPr>
                <w:rFonts w:ascii="Garamond" w:hAnsi="Garamond"/>
                <w:sz w:val="22"/>
                <w:szCs w:val="22"/>
              </w:rPr>
            </w:pPr>
            <w:r w:rsidRPr="00AF62AC">
              <w:rPr>
                <w:rFonts w:ascii="Garamond" w:hAnsi="Garamond"/>
                <w:sz w:val="22"/>
                <w:szCs w:val="22"/>
              </w:rPr>
              <w:t>Results expressed in terms of performance standards (i.e., proficiency “cut scores”), not just scale scores or percentiles; and</w:t>
            </w:r>
          </w:p>
          <w:p w14:paraId="10D071F8" w14:textId="77777777" w:rsidR="00DA0C46" w:rsidRPr="00AF62AC" w:rsidRDefault="00901050" w:rsidP="006B072D">
            <w:pPr>
              <w:keepNext/>
              <w:widowControl/>
              <w:numPr>
                <w:ilvl w:val="1"/>
                <w:numId w:val="32"/>
              </w:numPr>
              <w:tabs>
                <w:tab w:val="left" w:pos="792"/>
              </w:tabs>
              <w:ind w:left="792" w:hanging="360"/>
              <w:rPr>
                <w:rFonts w:ascii="Garamond" w:hAnsi="Garamond"/>
                <w:sz w:val="22"/>
                <w:szCs w:val="22"/>
              </w:rPr>
            </w:pPr>
            <w:r w:rsidRPr="00AF62AC">
              <w:rPr>
                <w:rFonts w:ascii="Garamond" w:hAnsi="Garamond"/>
                <w:sz w:val="22"/>
                <w:szCs w:val="22"/>
              </w:rPr>
              <w:t>Progress on the continuum toward college and career readiness, which can be expressed by whether a student has sufficiently mastered the current grade or course content and is therefore prepared for the next level.</w:t>
            </w:r>
          </w:p>
          <w:p w14:paraId="27B0E7B9" w14:textId="3D584D0B" w:rsidR="00DA0C46" w:rsidRPr="00AF62AC" w:rsidRDefault="00901050" w:rsidP="006B072D">
            <w:pPr>
              <w:ind w:left="432"/>
              <w:rPr>
                <w:rFonts w:ascii="Garamond" w:hAnsi="Garamond"/>
                <w:sz w:val="22"/>
                <w:szCs w:val="22"/>
              </w:rPr>
            </w:pPr>
            <w:r w:rsidRPr="09E655B7">
              <w:rPr>
                <w:rFonts w:ascii="Garamond" w:hAnsi="Garamond"/>
                <w:sz w:val="22"/>
                <w:szCs w:val="22"/>
              </w:rPr>
              <w:t>(Note: Not all reporting information need</w:t>
            </w:r>
            <w:r w:rsidR="68A0E80A" w:rsidRPr="09E655B7">
              <w:rPr>
                <w:rFonts w:ascii="Garamond" w:hAnsi="Garamond"/>
                <w:sz w:val="22"/>
                <w:szCs w:val="22"/>
              </w:rPr>
              <w:t>s</w:t>
            </w:r>
            <w:r w:rsidR="373F8D90" w:rsidRPr="09E655B7">
              <w:rPr>
                <w:rFonts w:ascii="Garamond" w:hAnsi="Garamond"/>
                <w:sz w:val="22"/>
                <w:szCs w:val="22"/>
              </w:rPr>
              <w:t xml:space="preserve"> to</w:t>
            </w:r>
            <w:r w:rsidRPr="09E655B7">
              <w:rPr>
                <w:rFonts w:ascii="Garamond" w:hAnsi="Garamond"/>
                <w:sz w:val="22"/>
                <w:szCs w:val="22"/>
              </w:rPr>
              <w:t xml:space="preserve"> be numerical; for example, actual student work on a released item could be presented, along with the rubric for the item and a discussion of common errors.)</w:t>
            </w:r>
          </w:p>
          <w:p w14:paraId="7CEC6A3A" w14:textId="09B084D9" w:rsidR="00DA0C46" w:rsidRPr="00AF62AC" w:rsidRDefault="00901050" w:rsidP="2E27C929">
            <w:pPr>
              <w:widowControl/>
              <w:numPr>
                <w:ilvl w:val="0"/>
                <w:numId w:val="29"/>
              </w:numPr>
              <w:ind w:left="432" w:hanging="360"/>
              <w:rPr>
                <w:rFonts w:ascii="Garamond" w:hAnsi="Garamond"/>
                <w:sz w:val="22"/>
                <w:szCs w:val="22"/>
              </w:rPr>
            </w:pPr>
            <w:r w:rsidRPr="00AF62AC">
              <w:rPr>
                <w:rFonts w:ascii="Garamond" w:hAnsi="Garamond"/>
                <w:sz w:val="22"/>
                <w:szCs w:val="22"/>
              </w:rPr>
              <w:t xml:space="preserve">Provide evidence that the reporting structure can be supported by the assessment design, including data confirming that test blueprints include </w:t>
            </w:r>
            <w:proofErr w:type="gramStart"/>
            <w:r w:rsidRPr="00AF62AC">
              <w:rPr>
                <w:rFonts w:ascii="Garamond" w:hAnsi="Garamond"/>
                <w:sz w:val="22"/>
                <w:szCs w:val="22"/>
              </w:rPr>
              <w:t>a sufficient number of</w:t>
            </w:r>
            <w:proofErr w:type="gramEnd"/>
            <w:r w:rsidRPr="00AF62AC">
              <w:rPr>
                <w:rFonts w:ascii="Garamond" w:hAnsi="Garamond"/>
                <w:sz w:val="22"/>
                <w:szCs w:val="22"/>
              </w:rPr>
              <w:t xml:space="preserve"> items for each reporting category, so that scores and sub</w:t>
            </w:r>
            <w:r w:rsidR="00140713">
              <w:rPr>
                <w:rFonts w:ascii="Garamond" w:hAnsi="Garamond"/>
                <w:sz w:val="22"/>
                <w:szCs w:val="22"/>
              </w:rPr>
              <w:t>-</w:t>
            </w:r>
            <w:r w:rsidRPr="00AF62AC">
              <w:rPr>
                <w:rFonts w:ascii="Garamond" w:hAnsi="Garamond"/>
                <w:sz w:val="22"/>
                <w:szCs w:val="22"/>
              </w:rPr>
              <w:t xml:space="preserve">scores lead to the intended interpretations and minimize the possibility of misinterpretation. </w:t>
            </w:r>
          </w:p>
          <w:p w14:paraId="48B679A0" w14:textId="77777777" w:rsidR="00CA2999" w:rsidRPr="00AF62AC" w:rsidRDefault="00CA2999" w:rsidP="006B072D">
            <w:pPr>
              <w:widowControl/>
              <w:ind w:left="432"/>
              <w:rPr>
                <w:rFonts w:ascii="Garamond" w:hAnsi="Garamond"/>
                <w:sz w:val="22"/>
                <w:szCs w:val="22"/>
              </w:rPr>
            </w:pPr>
          </w:p>
        </w:tc>
      </w:tr>
      <w:tr w:rsidR="00DA0C46" w:rsidRPr="00AF62AC" w14:paraId="47315DED" w14:textId="77777777" w:rsidTr="09E655B7">
        <w:tc>
          <w:tcPr>
            <w:tcW w:w="1530" w:type="dxa"/>
          </w:tcPr>
          <w:p w14:paraId="04E5F8C0" w14:textId="1FEAD5AF" w:rsidR="00DA0C46" w:rsidRPr="00A66598" w:rsidRDefault="00901050">
            <w:pPr>
              <w:ind w:left="432" w:hanging="432"/>
              <w:jc w:val="center"/>
              <w:rPr>
                <w:rFonts w:ascii="Garamond" w:hAnsi="Garamond"/>
                <w:b/>
                <w:bCs/>
                <w:sz w:val="22"/>
                <w:szCs w:val="22"/>
              </w:rPr>
            </w:pPr>
            <w:r w:rsidRPr="00A66598">
              <w:rPr>
                <w:rFonts w:ascii="Garamond" w:hAnsi="Garamond"/>
                <w:b/>
                <w:bCs/>
                <w:sz w:val="22"/>
                <w:szCs w:val="22"/>
              </w:rPr>
              <w:t>2.</w:t>
            </w:r>
            <w:r w:rsidR="00B95431" w:rsidRPr="00A66598">
              <w:rPr>
                <w:rFonts w:ascii="Garamond" w:hAnsi="Garamond"/>
                <w:b/>
                <w:bCs/>
                <w:sz w:val="22"/>
                <w:szCs w:val="22"/>
              </w:rPr>
              <w:t>11</w:t>
            </w:r>
          </w:p>
        </w:tc>
        <w:tc>
          <w:tcPr>
            <w:tcW w:w="2970" w:type="dxa"/>
          </w:tcPr>
          <w:p w14:paraId="18848CCF" w14:textId="6568CF0C" w:rsidR="007D4537" w:rsidRPr="00AF62AC" w:rsidRDefault="000029BA" w:rsidP="006B072D">
            <w:pPr>
              <w:ind w:left="432" w:hanging="432"/>
              <w:rPr>
                <w:rFonts w:ascii="Garamond" w:hAnsi="Garamond"/>
                <w:sz w:val="22"/>
                <w:szCs w:val="22"/>
              </w:rPr>
            </w:pPr>
            <w:r>
              <w:rPr>
                <w:rFonts w:ascii="Garamond" w:hAnsi="Garamond"/>
                <w:sz w:val="22"/>
                <w:szCs w:val="22"/>
              </w:rPr>
              <w:t>B</w:t>
            </w:r>
            <w:r w:rsidR="00901050" w:rsidRPr="00AF62AC">
              <w:rPr>
                <w:rFonts w:ascii="Garamond" w:hAnsi="Garamond"/>
                <w:sz w:val="22"/>
                <w:szCs w:val="22"/>
              </w:rPr>
              <w:t>.2</w:t>
            </w:r>
            <w:r w:rsidR="774CCB2F" w:rsidRPr="00AF62AC">
              <w:rPr>
                <w:rFonts w:ascii="Garamond" w:hAnsi="Garamond"/>
                <w:sz w:val="22"/>
                <w:szCs w:val="22"/>
              </w:rPr>
              <w:t xml:space="preserve">  </w:t>
            </w:r>
            <w:r w:rsidR="00901050" w:rsidRPr="00AF62AC">
              <w:rPr>
                <w:rFonts w:ascii="Garamond" w:hAnsi="Garamond"/>
                <w:sz w:val="22"/>
                <w:szCs w:val="22"/>
              </w:rPr>
              <w:tab/>
            </w:r>
          </w:p>
          <w:p w14:paraId="058495E0" w14:textId="076D3B06" w:rsidR="00DA0C46" w:rsidRPr="00AF62AC" w:rsidRDefault="007D4537" w:rsidP="00EA5599">
            <w:pPr>
              <w:ind w:left="181" w:hanging="181"/>
              <w:rPr>
                <w:rFonts w:ascii="Garamond" w:hAnsi="Garamond"/>
                <w:sz w:val="22"/>
                <w:szCs w:val="22"/>
              </w:rPr>
            </w:pPr>
            <w:r w:rsidRPr="00AF62AC">
              <w:rPr>
                <w:rFonts w:ascii="Garamond" w:hAnsi="Garamond"/>
                <w:sz w:val="22"/>
                <w:szCs w:val="22"/>
              </w:rPr>
              <w:t xml:space="preserve">   </w:t>
            </w:r>
            <w:r w:rsidR="00901050" w:rsidRPr="00AF62AC">
              <w:rPr>
                <w:rFonts w:ascii="Garamond" w:hAnsi="Garamond"/>
                <w:b/>
                <w:bCs/>
                <w:sz w:val="22"/>
                <w:szCs w:val="22"/>
              </w:rPr>
              <w:t>Providing timely data that inform instruction:</w:t>
            </w:r>
            <w:r w:rsidR="00901050" w:rsidRPr="00AF62AC">
              <w:rPr>
                <w:rFonts w:ascii="Garamond" w:hAnsi="Garamond"/>
                <w:sz w:val="22"/>
                <w:szCs w:val="22"/>
              </w:rPr>
              <w:t xml:space="preserve"> Reports are instructionally valuable, easy to understand by all audiences, and delivered in time to provide useful, actionable data to students, parents, and teachers.</w:t>
            </w:r>
          </w:p>
        </w:tc>
        <w:tc>
          <w:tcPr>
            <w:tcW w:w="8370" w:type="dxa"/>
          </w:tcPr>
          <w:p w14:paraId="4A7667B9" w14:textId="77777777" w:rsidR="00DA0C46" w:rsidRPr="00AF62AC" w:rsidRDefault="00901050" w:rsidP="006B072D">
            <w:pPr>
              <w:widowControl/>
              <w:numPr>
                <w:ilvl w:val="0"/>
                <w:numId w:val="29"/>
              </w:numPr>
              <w:ind w:left="403" w:hanging="360"/>
              <w:rPr>
                <w:rFonts w:ascii="Garamond" w:hAnsi="Garamond"/>
                <w:sz w:val="22"/>
                <w:szCs w:val="22"/>
              </w:rPr>
            </w:pPr>
            <w:r w:rsidRPr="00AF62AC">
              <w:rPr>
                <w:rFonts w:ascii="Garamond" w:hAnsi="Garamond"/>
                <w:sz w:val="22"/>
                <w:szCs w:val="22"/>
              </w:rPr>
              <w:t>Provide a timeline and other evidence to show when assessment results will be available for each report.</w:t>
            </w:r>
          </w:p>
          <w:p w14:paraId="3B760AA2" w14:textId="77777777" w:rsidR="00DA0C46" w:rsidRPr="00AF62AC" w:rsidRDefault="00901050" w:rsidP="006B072D">
            <w:pPr>
              <w:widowControl/>
              <w:numPr>
                <w:ilvl w:val="0"/>
                <w:numId w:val="29"/>
              </w:numPr>
              <w:ind w:left="403" w:hanging="360"/>
              <w:rPr>
                <w:rFonts w:ascii="Garamond" w:hAnsi="Garamond"/>
                <w:sz w:val="22"/>
                <w:szCs w:val="22"/>
              </w:rPr>
            </w:pPr>
            <w:r w:rsidRPr="00AF62AC">
              <w:rPr>
                <w:rFonts w:ascii="Garamond" w:hAnsi="Garamond"/>
                <w:sz w:val="22"/>
                <w:szCs w:val="22"/>
              </w:rPr>
              <w:t xml:space="preserve">Provide a description of the process and technology that will be used to issue reports in as timely a manner as possible. </w:t>
            </w:r>
          </w:p>
          <w:p w14:paraId="3A82CE4E" w14:textId="77777777" w:rsidR="00DA0C46" w:rsidRPr="00AF62AC" w:rsidRDefault="00901050" w:rsidP="006B072D">
            <w:pPr>
              <w:widowControl/>
              <w:numPr>
                <w:ilvl w:val="0"/>
                <w:numId w:val="29"/>
              </w:numPr>
              <w:ind w:hanging="360"/>
              <w:rPr>
                <w:rFonts w:ascii="Garamond" w:hAnsi="Garamond"/>
                <w:sz w:val="22"/>
                <w:szCs w:val="22"/>
              </w:rPr>
            </w:pPr>
            <w:r w:rsidRPr="00AF62AC">
              <w:rPr>
                <w:rFonts w:ascii="Garamond" w:hAnsi="Garamond"/>
                <w:sz w:val="22"/>
                <w:szCs w:val="22"/>
              </w:rPr>
              <w:t>Provide evidence, including results of user testing, to demonstrate the utility of the reports for each intended audience.</w:t>
            </w:r>
          </w:p>
        </w:tc>
      </w:tr>
    </w:tbl>
    <w:p w14:paraId="4FFB1993" w14:textId="77777777" w:rsidR="00EA5599" w:rsidRDefault="00EA5599">
      <w:pPr>
        <w:rPr>
          <w:rFonts w:ascii="Garamond" w:eastAsia="Times New Roman" w:hAnsi="Garamond" w:cs="Times New Roman"/>
          <w:b/>
          <w:bCs/>
          <w:sz w:val="22"/>
          <w:szCs w:val="22"/>
        </w:rPr>
      </w:pPr>
    </w:p>
    <w:p w14:paraId="7C21D365" w14:textId="77777777" w:rsidR="00EA5599" w:rsidRDefault="00EA5599">
      <w:pPr>
        <w:rPr>
          <w:rFonts w:ascii="Garamond" w:eastAsia="Times New Roman" w:hAnsi="Garamond" w:cs="Times New Roman"/>
          <w:b/>
          <w:bCs/>
          <w:sz w:val="22"/>
          <w:szCs w:val="22"/>
        </w:rPr>
      </w:pPr>
      <w:r>
        <w:rPr>
          <w:rFonts w:ascii="Garamond" w:eastAsia="Times New Roman" w:hAnsi="Garamond" w:cs="Times New Roman"/>
          <w:b/>
          <w:bCs/>
          <w:sz w:val="22"/>
          <w:szCs w:val="22"/>
        </w:rPr>
        <w:br w:type="page"/>
      </w:r>
    </w:p>
    <w:p w14:paraId="65ECE07C" w14:textId="6F110CB8" w:rsidR="00DA0C46" w:rsidRDefault="00901050">
      <w:pPr>
        <w:rPr>
          <w:rFonts w:ascii="Garamond" w:eastAsia="Times New Roman" w:hAnsi="Garamond" w:cs="Times New Roman"/>
          <w:b/>
          <w:bCs/>
          <w:sz w:val="22"/>
          <w:szCs w:val="22"/>
        </w:rPr>
      </w:pPr>
      <w:r w:rsidRPr="00AF62AC">
        <w:rPr>
          <w:rFonts w:ascii="Garamond" w:eastAsia="Times New Roman" w:hAnsi="Garamond" w:cs="Times New Roman"/>
          <w:b/>
          <w:bCs/>
          <w:sz w:val="22"/>
          <w:szCs w:val="22"/>
        </w:rPr>
        <w:lastRenderedPageBreak/>
        <w:t xml:space="preserve">Part </w:t>
      </w:r>
      <w:r w:rsidR="00A66598">
        <w:rPr>
          <w:rFonts w:ascii="Garamond" w:eastAsia="Times New Roman" w:hAnsi="Garamond" w:cs="Times New Roman"/>
          <w:b/>
          <w:bCs/>
          <w:sz w:val="22"/>
          <w:szCs w:val="22"/>
        </w:rPr>
        <w:t>C</w:t>
      </w:r>
      <w:r w:rsidRPr="00AF62AC">
        <w:rPr>
          <w:rFonts w:ascii="Garamond" w:eastAsia="Times New Roman" w:hAnsi="Garamond" w:cs="Times New Roman"/>
          <w:b/>
          <w:bCs/>
          <w:sz w:val="22"/>
          <w:szCs w:val="22"/>
        </w:rPr>
        <w:t>: Adhere to Best Practices in Test Administration</w:t>
      </w:r>
    </w:p>
    <w:p w14:paraId="0F61668D" w14:textId="77777777" w:rsidR="00692680" w:rsidRPr="00AF62AC" w:rsidRDefault="00692680">
      <w:pPr>
        <w:rPr>
          <w:rFonts w:ascii="Garamond" w:eastAsia="Times New Roman" w:hAnsi="Garamond" w:cs="Times New Roman"/>
          <w:b/>
          <w:bCs/>
          <w:sz w:val="22"/>
          <w:szCs w:val="22"/>
        </w:rPr>
      </w:pPr>
    </w:p>
    <w:tbl>
      <w:tblPr>
        <w:tblW w:w="12870"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530"/>
        <w:gridCol w:w="2970"/>
        <w:gridCol w:w="8370"/>
      </w:tblGrid>
      <w:tr w:rsidR="00DA0C46" w:rsidRPr="00AF62AC" w14:paraId="24BC7802" w14:textId="77777777" w:rsidTr="005E6EB3">
        <w:tc>
          <w:tcPr>
            <w:tcW w:w="1530" w:type="dxa"/>
            <w:shd w:val="clear" w:color="auto" w:fill="D9D9D9" w:themeFill="background1" w:themeFillShade="D9"/>
          </w:tcPr>
          <w:p w14:paraId="4B6CDE65" w14:textId="77777777" w:rsidR="00DA0C46" w:rsidRPr="00AF62AC" w:rsidRDefault="00901050">
            <w:pPr>
              <w:keepNext/>
              <w:jc w:val="center"/>
              <w:rPr>
                <w:rFonts w:ascii="Garamond" w:hAnsi="Garamond"/>
                <w:b/>
                <w:bCs/>
                <w:sz w:val="22"/>
                <w:szCs w:val="22"/>
              </w:rPr>
            </w:pPr>
            <w:r w:rsidRPr="00AF62AC">
              <w:rPr>
                <w:rFonts w:ascii="Garamond" w:hAnsi="Garamond"/>
                <w:b/>
                <w:bCs/>
                <w:sz w:val="22"/>
                <w:szCs w:val="22"/>
              </w:rPr>
              <w:t>Question #</w:t>
            </w:r>
          </w:p>
        </w:tc>
        <w:tc>
          <w:tcPr>
            <w:tcW w:w="2970" w:type="dxa"/>
            <w:shd w:val="clear" w:color="auto" w:fill="D9D9D9" w:themeFill="background1" w:themeFillShade="D9"/>
          </w:tcPr>
          <w:p w14:paraId="2A9CB15E" w14:textId="77777777" w:rsidR="00DA0C46" w:rsidRPr="00AF62AC" w:rsidRDefault="00901050">
            <w:pPr>
              <w:keepNext/>
              <w:rPr>
                <w:rFonts w:ascii="Garamond" w:hAnsi="Garamond"/>
                <w:b/>
                <w:bCs/>
                <w:sz w:val="22"/>
                <w:szCs w:val="22"/>
              </w:rPr>
            </w:pPr>
            <w:r w:rsidRPr="00AF62AC">
              <w:rPr>
                <w:rFonts w:ascii="Garamond" w:hAnsi="Garamond"/>
                <w:b/>
                <w:bCs/>
                <w:sz w:val="22"/>
                <w:szCs w:val="22"/>
              </w:rPr>
              <w:t>Criteria</w:t>
            </w:r>
          </w:p>
        </w:tc>
        <w:tc>
          <w:tcPr>
            <w:tcW w:w="8370" w:type="dxa"/>
            <w:shd w:val="clear" w:color="auto" w:fill="D9D9D9" w:themeFill="background1" w:themeFillShade="D9"/>
          </w:tcPr>
          <w:p w14:paraId="584D3378" w14:textId="77777777" w:rsidR="00DA0C46" w:rsidRPr="00AF62AC" w:rsidRDefault="00901050">
            <w:pPr>
              <w:keepNext/>
              <w:rPr>
                <w:rFonts w:ascii="Garamond" w:hAnsi="Garamond"/>
                <w:b/>
                <w:bCs/>
                <w:sz w:val="22"/>
                <w:szCs w:val="22"/>
              </w:rPr>
            </w:pPr>
            <w:r w:rsidRPr="00AF62AC">
              <w:rPr>
                <w:rFonts w:ascii="Garamond" w:hAnsi="Garamond"/>
                <w:b/>
                <w:bCs/>
                <w:sz w:val="22"/>
                <w:szCs w:val="22"/>
              </w:rPr>
              <w:t>Evidence</w:t>
            </w:r>
          </w:p>
        </w:tc>
      </w:tr>
      <w:tr w:rsidR="00DA0C46" w:rsidRPr="00B95431" w14:paraId="7F090DFA" w14:textId="77777777" w:rsidTr="2E27C929">
        <w:trPr>
          <w:trHeight w:val="240"/>
        </w:trPr>
        <w:tc>
          <w:tcPr>
            <w:tcW w:w="1530" w:type="dxa"/>
          </w:tcPr>
          <w:p w14:paraId="6D54B067" w14:textId="6E787948" w:rsidR="00DA0C46" w:rsidRPr="00B95431" w:rsidRDefault="00901050">
            <w:pPr>
              <w:ind w:left="432" w:hanging="432"/>
              <w:jc w:val="center"/>
              <w:rPr>
                <w:rFonts w:ascii="Garamond" w:hAnsi="Garamond"/>
                <w:b/>
                <w:bCs/>
                <w:sz w:val="22"/>
                <w:szCs w:val="22"/>
              </w:rPr>
            </w:pPr>
            <w:r w:rsidRPr="00B95431">
              <w:rPr>
                <w:rFonts w:ascii="Garamond" w:hAnsi="Garamond"/>
                <w:b/>
                <w:bCs/>
                <w:sz w:val="22"/>
                <w:szCs w:val="22"/>
              </w:rPr>
              <w:t>2.</w:t>
            </w:r>
            <w:r w:rsidR="00B95431" w:rsidRPr="00B95431">
              <w:rPr>
                <w:rFonts w:ascii="Garamond" w:hAnsi="Garamond"/>
                <w:b/>
                <w:bCs/>
                <w:sz w:val="22"/>
                <w:szCs w:val="22"/>
              </w:rPr>
              <w:t>12</w:t>
            </w:r>
          </w:p>
        </w:tc>
        <w:tc>
          <w:tcPr>
            <w:tcW w:w="2970" w:type="dxa"/>
          </w:tcPr>
          <w:p w14:paraId="4CE7CDD0" w14:textId="1217DA6B" w:rsidR="007D4537" w:rsidRPr="00B95431" w:rsidRDefault="2583D578" w:rsidP="006B072D">
            <w:pPr>
              <w:ind w:left="432" w:hanging="432"/>
              <w:rPr>
                <w:rFonts w:ascii="Garamond" w:hAnsi="Garamond"/>
                <w:sz w:val="22"/>
                <w:szCs w:val="22"/>
              </w:rPr>
            </w:pPr>
            <w:r w:rsidRPr="00B95431">
              <w:rPr>
                <w:rFonts w:ascii="Garamond" w:hAnsi="Garamond"/>
                <w:sz w:val="22"/>
                <w:szCs w:val="22"/>
              </w:rPr>
              <w:t xml:space="preserve">  </w:t>
            </w:r>
          </w:p>
          <w:p w14:paraId="65004ACA" w14:textId="47B19DC7" w:rsidR="00DA0C46" w:rsidRPr="00B95431" w:rsidRDefault="007D4537" w:rsidP="00EA5599">
            <w:pPr>
              <w:ind w:left="181" w:hanging="181"/>
              <w:rPr>
                <w:rFonts w:ascii="Garamond" w:hAnsi="Garamond"/>
                <w:sz w:val="22"/>
                <w:szCs w:val="22"/>
              </w:rPr>
            </w:pPr>
            <w:r w:rsidRPr="00B95431">
              <w:rPr>
                <w:rFonts w:ascii="Garamond" w:hAnsi="Garamond"/>
                <w:sz w:val="22"/>
                <w:szCs w:val="22"/>
              </w:rPr>
              <w:t xml:space="preserve">   </w:t>
            </w:r>
            <w:r w:rsidR="00901050" w:rsidRPr="00B95431">
              <w:rPr>
                <w:rFonts w:ascii="Garamond" w:hAnsi="Garamond"/>
                <w:b/>
                <w:bCs/>
                <w:sz w:val="22"/>
                <w:szCs w:val="22"/>
              </w:rPr>
              <w:t xml:space="preserve">Maintaining necessary standardization and ensuring test security: </w:t>
            </w:r>
            <w:proofErr w:type="gramStart"/>
            <w:r w:rsidR="00901050" w:rsidRPr="00B95431">
              <w:rPr>
                <w:rFonts w:ascii="Garamond" w:hAnsi="Garamond"/>
                <w:sz w:val="22"/>
                <w:szCs w:val="22"/>
              </w:rPr>
              <w:t>In order to</w:t>
            </w:r>
            <w:proofErr w:type="gramEnd"/>
            <w:r w:rsidR="00901050" w:rsidRPr="00B95431">
              <w:rPr>
                <w:rFonts w:ascii="Garamond" w:hAnsi="Garamond"/>
                <w:sz w:val="22"/>
                <w:szCs w:val="22"/>
              </w:rPr>
              <w:t xml:space="preserve"> ensure the validity, fairness, and integrity of State test results, the assessment systems maintain the security of the items and tests as well as the answer documents and related ancillary materials that result from test administrations. </w:t>
            </w:r>
          </w:p>
        </w:tc>
        <w:tc>
          <w:tcPr>
            <w:tcW w:w="8370" w:type="dxa"/>
          </w:tcPr>
          <w:p w14:paraId="57420C76" w14:textId="77777777" w:rsidR="00DA0C46" w:rsidRPr="00B95431" w:rsidRDefault="00901050" w:rsidP="006B072D">
            <w:pPr>
              <w:widowControl/>
              <w:numPr>
                <w:ilvl w:val="0"/>
                <w:numId w:val="29"/>
              </w:numPr>
              <w:ind w:left="403" w:hanging="360"/>
              <w:rPr>
                <w:rFonts w:ascii="Garamond" w:hAnsi="Garamond"/>
                <w:sz w:val="22"/>
                <w:szCs w:val="22"/>
              </w:rPr>
            </w:pPr>
            <w:r w:rsidRPr="00B95431">
              <w:rPr>
                <w:rFonts w:ascii="Garamond" w:hAnsi="Garamond"/>
                <w:sz w:val="22"/>
                <w:szCs w:val="22"/>
              </w:rPr>
              <w:t>Provide a comprehensive security plan with auditable policies and procedures for test development, administration, score reporting, data management, and detection of irregularities consistent with NCES and CCSSO recommendations for, at a minimum:</w:t>
            </w:r>
          </w:p>
          <w:p w14:paraId="1BE4E5FC" w14:textId="77777777" w:rsidR="00DA0C46" w:rsidRPr="00B95431" w:rsidRDefault="00901050" w:rsidP="006B072D">
            <w:pPr>
              <w:keepNext/>
              <w:widowControl/>
              <w:numPr>
                <w:ilvl w:val="1"/>
                <w:numId w:val="32"/>
              </w:numPr>
              <w:tabs>
                <w:tab w:val="left" w:pos="792"/>
              </w:tabs>
              <w:ind w:left="792" w:hanging="360"/>
              <w:rPr>
                <w:rFonts w:ascii="Garamond" w:hAnsi="Garamond"/>
                <w:sz w:val="22"/>
                <w:szCs w:val="22"/>
              </w:rPr>
            </w:pPr>
            <w:r w:rsidRPr="00B95431">
              <w:rPr>
                <w:rFonts w:ascii="Garamond" w:hAnsi="Garamond"/>
                <w:sz w:val="22"/>
                <w:szCs w:val="22"/>
              </w:rPr>
              <w:t>Training for all personnel – both test developers and administrators;</w:t>
            </w:r>
          </w:p>
          <w:p w14:paraId="3757A33A" w14:textId="77777777" w:rsidR="00DA0C46" w:rsidRPr="00B95431" w:rsidRDefault="00901050" w:rsidP="006B072D">
            <w:pPr>
              <w:keepNext/>
              <w:widowControl/>
              <w:numPr>
                <w:ilvl w:val="1"/>
                <w:numId w:val="32"/>
              </w:numPr>
              <w:tabs>
                <w:tab w:val="left" w:pos="792"/>
              </w:tabs>
              <w:ind w:left="792" w:hanging="360"/>
              <w:rPr>
                <w:rFonts w:ascii="Garamond" w:hAnsi="Garamond"/>
                <w:sz w:val="22"/>
                <w:szCs w:val="22"/>
              </w:rPr>
            </w:pPr>
            <w:r w:rsidRPr="00B95431">
              <w:rPr>
                <w:rFonts w:ascii="Garamond" w:hAnsi="Garamond"/>
                <w:sz w:val="22"/>
                <w:szCs w:val="22"/>
              </w:rPr>
              <w:t>Secure management of assessments and assessment data, so that no individual gains access to unauthorized information;</w:t>
            </w:r>
          </w:p>
          <w:p w14:paraId="381DC821" w14:textId="77777777" w:rsidR="00DA0C46" w:rsidRPr="00B95431" w:rsidRDefault="00901050" w:rsidP="006B072D">
            <w:pPr>
              <w:keepNext/>
              <w:widowControl/>
              <w:numPr>
                <w:ilvl w:val="1"/>
                <w:numId w:val="32"/>
              </w:numPr>
              <w:tabs>
                <w:tab w:val="left" w:pos="792"/>
              </w:tabs>
              <w:ind w:left="792" w:hanging="360"/>
              <w:rPr>
                <w:rFonts w:ascii="Garamond" w:hAnsi="Garamond"/>
                <w:sz w:val="22"/>
                <w:szCs w:val="22"/>
              </w:rPr>
            </w:pPr>
            <w:r w:rsidRPr="00B95431">
              <w:rPr>
                <w:rFonts w:ascii="Garamond" w:hAnsi="Garamond"/>
                <w:sz w:val="22"/>
                <w:szCs w:val="22"/>
              </w:rPr>
              <w:t>Test administration and environment; and</w:t>
            </w:r>
          </w:p>
          <w:p w14:paraId="69936E95" w14:textId="77777777" w:rsidR="00DA0C46" w:rsidRPr="00B95431" w:rsidRDefault="00901050" w:rsidP="006B072D">
            <w:pPr>
              <w:keepNext/>
              <w:widowControl/>
              <w:numPr>
                <w:ilvl w:val="1"/>
                <w:numId w:val="32"/>
              </w:numPr>
              <w:tabs>
                <w:tab w:val="left" w:pos="792"/>
              </w:tabs>
              <w:ind w:left="792" w:hanging="360"/>
              <w:rPr>
                <w:rFonts w:ascii="Garamond" w:hAnsi="Garamond"/>
                <w:sz w:val="22"/>
                <w:szCs w:val="22"/>
              </w:rPr>
            </w:pPr>
            <w:r w:rsidRPr="00B95431">
              <w:rPr>
                <w:rFonts w:ascii="Garamond" w:hAnsi="Garamond"/>
                <w:sz w:val="22"/>
                <w:szCs w:val="22"/>
              </w:rPr>
              <w:t>Methods used to detect testing irregularities before, during, and after testing, and steps to address them.</w:t>
            </w:r>
          </w:p>
          <w:p w14:paraId="580626BD" w14:textId="77777777" w:rsidR="00DA0C46" w:rsidRPr="00B95431" w:rsidRDefault="00901050" w:rsidP="006B072D">
            <w:pPr>
              <w:widowControl/>
              <w:numPr>
                <w:ilvl w:val="0"/>
                <w:numId w:val="29"/>
              </w:numPr>
              <w:ind w:hanging="360"/>
              <w:rPr>
                <w:rFonts w:ascii="Garamond" w:hAnsi="Garamond"/>
                <w:sz w:val="22"/>
                <w:szCs w:val="22"/>
              </w:rPr>
            </w:pPr>
            <w:r w:rsidRPr="00B95431">
              <w:rPr>
                <w:rFonts w:ascii="Garamond" w:hAnsi="Garamond"/>
                <w:sz w:val="22"/>
                <w:szCs w:val="22"/>
              </w:rPr>
              <w:t>Provide a description of how security safeguards have been tested and validated for computer-based tests and for paper-and-pencil tests, as relevant.</w:t>
            </w:r>
          </w:p>
        </w:tc>
      </w:tr>
    </w:tbl>
    <w:p w14:paraId="196A308D" w14:textId="77777777" w:rsidR="00DA0C46" w:rsidRPr="00B95431" w:rsidRDefault="00DA0C46">
      <w:pPr>
        <w:rPr>
          <w:rFonts w:ascii="Garamond" w:eastAsia="Times New Roman" w:hAnsi="Garamond" w:cs="Times New Roman"/>
          <w:b/>
          <w:sz w:val="22"/>
          <w:szCs w:val="22"/>
        </w:rPr>
      </w:pPr>
    </w:p>
    <w:p w14:paraId="7BEF889C" w14:textId="77777777" w:rsidR="00DA0C46" w:rsidRPr="00B95431" w:rsidRDefault="00DA0C46">
      <w:pPr>
        <w:rPr>
          <w:rFonts w:ascii="Garamond" w:eastAsia="Times New Roman" w:hAnsi="Garamond" w:cs="Times New Roman"/>
          <w:b/>
          <w:sz w:val="22"/>
          <w:szCs w:val="22"/>
        </w:rPr>
      </w:pPr>
    </w:p>
    <w:p w14:paraId="2F58C02F" w14:textId="01AB2072" w:rsidR="00DA0C46" w:rsidRDefault="00901050">
      <w:pPr>
        <w:rPr>
          <w:rFonts w:ascii="Garamond" w:eastAsia="Times New Roman" w:hAnsi="Garamond" w:cs="Times New Roman"/>
          <w:b/>
          <w:bCs/>
          <w:sz w:val="22"/>
          <w:szCs w:val="22"/>
        </w:rPr>
      </w:pPr>
      <w:r w:rsidRPr="00B95431">
        <w:rPr>
          <w:rFonts w:ascii="Garamond" w:eastAsia="Times New Roman" w:hAnsi="Garamond" w:cs="Times New Roman"/>
          <w:b/>
          <w:bCs/>
          <w:sz w:val="22"/>
          <w:szCs w:val="22"/>
        </w:rPr>
        <w:t xml:space="preserve">Part </w:t>
      </w:r>
      <w:r w:rsidR="00A66598">
        <w:rPr>
          <w:rFonts w:ascii="Garamond" w:eastAsia="Times New Roman" w:hAnsi="Garamond" w:cs="Times New Roman"/>
          <w:b/>
          <w:bCs/>
          <w:sz w:val="22"/>
          <w:szCs w:val="22"/>
        </w:rPr>
        <w:t>D</w:t>
      </w:r>
      <w:r w:rsidRPr="00B95431">
        <w:rPr>
          <w:rFonts w:ascii="Garamond" w:eastAsia="Times New Roman" w:hAnsi="Garamond" w:cs="Times New Roman"/>
          <w:b/>
          <w:bCs/>
          <w:sz w:val="22"/>
          <w:szCs w:val="22"/>
        </w:rPr>
        <w:t>: Meet State-Specific Criteria</w:t>
      </w:r>
    </w:p>
    <w:p w14:paraId="1D0875B4" w14:textId="77777777" w:rsidR="008F6793" w:rsidRPr="00B95431" w:rsidRDefault="008F6793">
      <w:pPr>
        <w:rPr>
          <w:rFonts w:ascii="Garamond" w:eastAsia="Times New Roman" w:hAnsi="Garamond" w:cs="Times New Roman"/>
          <w:b/>
          <w:bCs/>
          <w:sz w:val="22"/>
          <w:szCs w:val="22"/>
        </w:rPr>
      </w:pPr>
    </w:p>
    <w:tbl>
      <w:tblPr>
        <w:tblW w:w="12870"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530"/>
        <w:gridCol w:w="2970"/>
        <w:gridCol w:w="8370"/>
      </w:tblGrid>
      <w:tr w:rsidR="00DA0C46" w:rsidRPr="00B95431" w14:paraId="0F12E6B7" w14:textId="77777777" w:rsidTr="005E6EB3">
        <w:tc>
          <w:tcPr>
            <w:tcW w:w="1530" w:type="dxa"/>
            <w:shd w:val="clear" w:color="auto" w:fill="D9D9D9" w:themeFill="background1" w:themeFillShade="D9"/>
          </w:tcPr>
          <w:p w14:paraId="7AD19A1F" w14:textId="77777777" w:rsidR="00DA0C46" w:rsidRPr="00B95431" w:rsidRDefault="00901050">
            <w:pPr>
              <w:keepNext/>
              <w:jc w:val="center"/>
              <w:rPr>
                <w:rFonts w:ascii="Garamond" w:hAnsi="Garamond"/>
                <w:b/>
                <w:bCs/>
                <w:sz w:val="22"/>
                <w:szCs w:val="22"/>
              </w:rPr>
            </w:pPr>
            <w:r w:rsidRPr="00B95431">
              <w:rPr>
                <w:rFonts w:ascii="Garamond" w:hAnsi="Garamond"/>
                <w:b/>
                <w:bCs/>
                <w:sz w:val="22"/>
                <w:szCs w:val="22"/>
              </w:rPr>
              <w:t>Question #</w:t>
            </w:r>
          </w:p>
        </w:tc>
        <w:tc>
          <w:tcPr>
            <w:tcW w:w="2970" w:type="dxa"/>
            <w:shd w:val="clear" w:color="auto" w:fill="D9D9D9" w:themeFill="background1" w:themeFillShade="D9"/>
          </w:tcPr>
          <w:p w14:paraId="5612894D" w14:textId="77777777" w:rsidR="00DA0C46" w:rsidRPr="00B95431" w:rsidRDefault="00901050">
            <w:pPr>
              <w:keepNext/>
              <w:rPr>
                <w:rFonts w:ascii="Garamond" w:hAnsi="Garamond"/>
                <w:b/>
                <w:bCs/>
                <w:sz w:val="22"/>
                <w:szCs w:val="22"/>
              </w:rPr>
            </w:pPr>
            <w:r w:rsidRPr="00B95431">
              <w:rPr>
                <w:rFonts w:ascii="Garamond" w:hAnsi="Garamond"/>
                <w:b/>
                <w:bCs/>
                <w:sz w:val="22"/>
                <w:szCs w:val="22"/>
              </w:rPr>
              <w:t>Criteria</w:t>
            </w:r>
          </w:p>
        </w:tc>
        <w:tc>
          <w:tcPr>
            <w:tcW w:w="8370" w:type="dxa"/>
            <w:shd w:val="clear" w:color="auto" w:fill="D9D9D9" w:themeFill="background1" w:themeFillShade="D9"/>
          </w:tcPr>
          <w:p w14:paraId="202A3A7F" w14:textId="77777777" w:rsidR="00DA0C46" w:rsidRPr="00B95431" w:rsidRDefault="00901050">
            <w:pPr>
              <w:keepNext/>
              <w:rPr>
                <w:rFonts w:ascii="Garamond" w:hAnsi="Garamond"/>
                <w:b/>
                <w:bCs/>
                <w:sz w:val="22"/>
                <w:szCs w:val="22"/>
              </w:rPr>
            </w:pPr>
            <w:r w:rsidRPr="00B95431">
              <w:rPr>
                <w:rFonts w:ascii="Garamond" w:hAnsi="Garamond"/>
                <w:b/>
                <w:bCs/>
                <w:sz w:val="22"/>
                <w:szCs w:val="22"/>
              </w:rPr>
              <w:t>Evidence</w:t>
            </w:r>
          </w:p>
        </w:tc>
      </w:tr>
      <w:tr w:rsidR="00DA0C46" w:rsidRPr="00AF62AC" w14:paraId="185A0640" w14:textId="77777777" w:rsidTr="2E27C929">
        <w:trPr>
          <w:trHeight w:val="240"/>
        </w:trPr>
        <w:tc>
          <w:tcPr>
            <w:tcW w:w="1530" w:type="dxa"/>
          </w:tcPr>
          <w:p w14:paraId="6D7E9B74" w14:textId="5A4104CC" w:rsidR="00DA0C46" w:rsidRPr="00B95431" w:rsidRDefault="00901050">
            <w:pPr>
              <w:ind w:left="432" w:hanging="432"/>
              <w:jc w:val="center"/>
              <w:rPr>
                <w:rFonts w:ascii="Garamond" w:hAnsi="Garamond"/>
                <w:b/>
                <w:bCs/>
                <w:sz w:val="22"/>
                <w:szCs w:val="22"/>
              </w:rPr>
            </w:pPr>
            <w:r w:rsidRPr="00B95431">
              <w:rPr>
                <w:rFonts w:ascii="Garamond" w:hAnsi="Garamond"/>
                <w:b/>
                <w:bCs/>
                <w:sz w:val="22"/>
                <w:szCs w:val="22"/>
              </w:rPr>
              <w:t>2.</w:t>
            </w:r>
            <w:r w:rsidR="00B95431" w:rsidRPr="00B95431">
              <w:rPr>
                <w:rFonts w:ascii="Garamond" w:hAnsi="Garamond"/>
                <w:b/>
                <w:bCs/>
                <w:sz w:val="22"/>
                <w:szCs w:val="22"/>
              </w:rPr>
              <w:t>13</w:t>
            </w:r>
          </w:p>
        </w:tc>
        <w:tc>
          <w:tcPr>
            <w:tcW w:w="2970" w:type="dxa"/>
          </w:tcPr>
          <w:p w14:paraId="6A6A0779" w14:textId="71380BD1" w:rsidR="007D4537" w:rsidRPr="00B95431" w:rsidRDefault="2E54FEA2" w:rsidP="006B072D">
            <w:pPr>
              <w:ind w:left="432" w:hanging="432"/>
              <w:rPr>
                <w:rFonts w:ascii="Garamond" w:hAnsi="Garamond"/>
                <w:sz w:val="22"/>
                <w:szCs w:val="22"/>
              </w:rPr>
            </w:pPr>
            <w:r w:rsidRPr="00B95431">
              <w:rPr>
                <w:rFonts w:ascii="Garamond" w:hAnsi="Garamond"/>
                <w:sz w:val="22"/>
                <w:szCs w:val="22"/>
              </w:rPr>
              <w:t xml:space="preserve">  </w:t>
            </w:r>
            <w:r w:rsidR="00901050" w:rsidRPr="00B95431">
              <w:rPr>
                <w:rFonts w:ascii="Garamond" w:hAnsi="Garamond"/>
                <w:sz w:val="22"/>
                <w:szCs w:val="22"/>
              </w:rPr>
              <w:tab/>
            </w:r>
          </w:p>
          <w:p w14:paraId="2D1EA295" w14:textId="2120D7D8" w:rsidR="00DA0C46" w:rsidRPr="00B95431" w:rsidRDefault="007D4537" w:rsidP="00EA5599">
            <w:pPr>
              <w:ind w:left="181" w:hanging="181"/>
              <w:rPr>
                <w:rFonts w:ascii="Garamond" w:hAnsi="Garamond"/>
                <w:sz w:val="22"/>
                <w:szCs w:val="22"/>
              </w:rPr>
            </w:pPr>
            <w:r w:rsidRPr="00B95431">
              <w:rPr>
                <w:rFonts w:ascii="Garamond" w:hAnsi="Garamond"/>
                <w:sz w:val="22"/>
                <w:szCs w:val="22"/>
              </w:rPr>
              <w:t xml:space="preserve">   </w:t>
            </w:r>
            <w:r w:rsidR="00901050" w:rsidRPr="00B95431">
              <w:rPr>
                <w:rFonts w:ascii="Garamond" w:hAnsi="Garamond"/>
                <w:b/>
                <w:bCs/>
                <w:sz w:val="22"/>
                <w:szCs w:val="22"/>
              </w:rPr>
              <w:t xml:space="preserve">Ensuring item interoperability </w:t>
            </w:r>
          </w:p>
        </w:tc>
        <w:tc>
          <w:tcPr>
            <w:tcW w:w="8370" w:type="dxa"/>
          </w:tcPr>
          <w:p w14:paraId="0B500845" w14:textId="77777777" w:rsidR="00DA0C46" w:rsidRPr="00B95431" w:rsidRDefault="00901050" w:rsidP="006B072D">
            <w:pPr>
              <w:widowControl/>
              <w:numPr>
                <w:ilvl w:val="0"/>
                <w:numId w:val="29"/>
              </w:numPr>
              <w:ind w:left="432" w:hanging="360"/>
              <w:rPr>
                <w:rFonts w:ascii="Garamond" w:hAnsi="Garamond"/>
                <w:sz w:val="22"/>
                <w:szCs w:val="22"/>
              </w:rPr>
            </w:pPr>
            <w:r w:rsidRPr="00B95431">
              <w:rPr>
                <w:rFonts w:ascii="Garamond" w:hAnsi="Garamond"/>
                <w:sz w:val="22"/>
                <w:szCs w:val="22"/>
              </w:rPr>
              <w:t xml:space="preserve">Provide evidence showing the interoperability of computer-administered items.  Computer administered items must be consistent in all ways with the specifications laid out in the </w:t>
            </w:r>
            <w:r w:rsidRPr="00B95431">
              <w:rPr>
                <w:rFonts w:ascii="Garamond" w:hAnsi="Garamond"/>
                <w:i/>
                <w:iCs/>
                <w:sz w:val="22"/>
                <w:szCs w:val="22"/>
              </w:rPr>
              <w:t xml:space="preserve">Assessment Interoperability Framework </w:t>
            </w:r>
            <w:r w:rsidRPr="00B95431">
              <w:rPr>
                <w:rFonts w:ascii="Garamond" w:hAnsi="Garamond"/>
                <w:sz w:val="22"/>
                <w:szCs w:val="22"/>
              </w:rPr>
              <w:t>(2012)</w:t>
            </w:r>
            <w:r w:rsidRPr="00B95431">
              <w:rPr>
                <w:rFonts w:ascii="Garamond" w:hAnsi="Garamond"/>
                <w:i/>
                <w:iCs/>
                <w:sz w:val="22"/>
                <w:szCs w:val="22"/>
              </w:rPr>
              <w:t xml:space="preserve"> </w:t>
            </w:r>
            <w:r w:rsidRPr="00B95431">
              <w:rPr>
                <w:rFonts w:ascii="Garamond" w:hAnsi="Garamond"/>
                <w:sz w:val="22"/>
                <w:szCs w:val="22"/>
              </w:rPr>
              <w:t>developed by the Common Education Data Standards (CEDS) project, so that tests and items can be easily ported from one technology platform to another.</w:t>
            </w:r>
          </w:p>
        </w:tc>
      </w:tr>
    </w:tbl>
    <w:p w14:paraId="2076813A" w14:textId="77777777" w:rsidR="00DA0C46" w:rsidRPr="00AF62AC" w:rsidRDefault="00DA0C46">
      <w:pPr>
        <w:rPr>
          <w:rFonts w:ascii="Garamond" w:eastAsia="Times New Roman" w:hAnsi="Garamond" w:cs="Times New Roman"/>
          <w:b/>
          <w:sz w:val="22"/>
          <w:szCs w:val="22"/>
        </w:rPr>
      </w:pPr>
      <w:bookmarkStart w:id="1" w:name="_30j0zll"/>
      <w:bookmarkEnd w:id="1"/>
    </w:p>
    <w:p w14:paraId="26A9FCAB" w14:textId="77777777" w:rsidR="00E44415" w:rsidRPr="00AF62AC" w:rsidRDefault="00E44415">
      <w:pPr>
        <w:rPr>
          <w:rFonts w:ascii="Garamond" w:eastAsia="Times New Roman" w:hAnsi="Garamond" w:cs="Times New Roman"/>
          <w:b/>
          <w:sz w:val="22"/>
          <w:szCs w:val="22"/>
        </w:rPr>
      </w:pPr>
    </w:p>
    <w:p w14:paraId="2FCDA589" w14:textId="77777777" w:rsidR="00B95431" w:rsidRDefault="00B95431">
      <w:pPr>
        <w:rPr>
          <w:rFonts w:ascii="Garamond" w:eastAsia="Times New Roman" w:hAnsi="Garamond" w:cs="Times New Roman"/>
          <w:b/>
          <w:bCs/>
          <w:sz w:val="22"/>
          <w:szCs w:val="22"/>
          <w:highlight w:val="lightGray"/>
        </w:rPr>
      </w:pPr>
      <w:r>
        <w:rPr>
          <w:rFonts w:ascii="Garamond" w:eastAsia="Times New Roman" w:hAnsi="Garamond" w:cs="Times New Roman"/>
          <w:b/>
          <w:bCs/>
          <w:sz w:val="22"/>
          <w:szCs w:val="22"/>
          <w:highlight w:val="lightGray"/>
        </w:rPr>
        <w:br w:type="page"/>
      </w:r>
    </w:p>
    <w:p w14:paraId="7D485014" w14:textId="0F9705FE" w:rsidR="00DA0C46" w:rsidRPr="00242332" w:rsidRDefault="00901050" w:rsidP="09E655B7">
      <w:pPr>
        <w:widowControl/>
        <w:rPr>
          <w:rFonts w:ascii="Garamond" w:eastAsia="Times New Roman" w:hAnsi="Garamond" w:cs="Times New Roman"/>
          <w:b/>
          <w:bCs/>
          <w:sz w:val="22"/>
          <w:szCs w:val="22"/>
        </w:rPr>
      </w:pPr>
      <w:r w:rsidRPr="09E655B7">
        <w:rPr>
          <w:rFonts w:ascii="Garamond" w:eastAsia="Times New Roman" w:hAnsi="Garamond" w:cs="Times New Roman"/>
          <w:b/>
          <w:bCs/>
          <w:sz w:val="22"/>
          <w:szCs w:val="22"/>
        </w:rPr>
        <w:lastRenderedPageBreak/>
        <w:t xml:space="preserve">IT Related Questions </w:t>
      </w:r>
    </w:p>
    <w:p w14:paraId="5A351071" w14:textId="77777777" w:rsidR="00DA0C46" w:rsidRPr="00242332" w:rsidRDefault="00DA0C46" w:rsidP="09E655B7">
      <w:pPr>
        <w:tabs>
          <w:tab w:val="left" w:pos="90"/>
        </w:tabs>
        <w:rPr>
          <w:rFonts w:ascii="Garamond" w:eastAsia="Times New Roman" w:hAnsi="Garamond" w:cs="Times New Roman"/>
          <w:sz w:val="22"/>
          <w:szCs w:val="22"/>
        </w:rPr>
      </w:pPr>
    </w:p>
    <w:tbl>
      <w:tblPr>
        <w:tblW w:w="12548"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538"/>
        <w:gridCol w:w="11010"/>
      </w:tblGrid>
      <w:tr w:rsidR="00DA0C46" w:rsidRPr="00242332" w14:paraId="18145B95" w14:textId="77777777" w:rsidTr="09E655B7">
        <w:tc>
          <w:tcPr>
            <w:tcW w:w="1538" w:type="dxa"/>
            <w:shd w:val="clear" w:color="auto" w:fill="D9D9D9" w:themeFill="background1" w:themeFillShade="D9"/>
          </w:tcPr>
          <w:p w14:paraId="40C49E96" w14:textId="77777777" w:rsidR="00DA0C46" w:rsidRPr="00242332" w:rsidRDefault="00901050" w:rsidP="09E655B7">
            <w:pPr>
              <w:keepNext/>
              <w:jc w:val="center"/>
              <w:rPr>
                <w:rFonts w:ascii="Garamond" w:hAnsi="Garamond"/>
                <w:b/>
                <w:bCs/>
                <w:sz w:val="22"/>
                <w:szCs w:val="22"/>
              </w:rPr>
            </w:pPr>
            <w:r w:rsidRPr="09E655B7">
              <w:rPr>
                <w:rFonts w:ascii="Garamond" w:hAnsi="Garamond"/>
                <w:b/>
                <w:bCs/>
                <w:sz w:val="22"/>
                <w:szCs w:val="22"/>
              </w:rPr>
              <w:t>Question #</w:t>
            </w:r>
          </w:p>
        </w:tc>
        <w:tc>
          <w:tcPr>
            <w:tcW w:w="11010" w:type="dxa"/>
            <w:shd w:val="clear" w:color="auto" w:fill="D9D9D9" w:themeFill="background1" w:themeFillShade="D9"/>
          </w:tcPr>
          <w:p w14:paraId="5204AAAC" w14:textId="77777777" w:rsidR="00DA0C46" w:rsidRPr="00242332" w:rsidRDefault="00901050" w:rsidP="09E655B7">
            <w:pPr>
              <w:keepNext/>
              <w:jc w:val="center"/>
              <w:rPr>
                <w:rFonts w:ascii="Garamond" w:hAnsi="Garamond"/>
                <w:b/>
                <w:bCs/>
                <w:sz w:val="22"/>
                <w:szCs w:val="22"/>
              </w:rPr>
            </w:pPr>
            <w:r w:rsidRPr="09E655B7">
              <w:rPr>
                <w:rFonts w:ascii="Garamond" w:hAnsi="Garamond"/>
                <w:b/>
                <w:bCs/>
                <w:sz w:val="22"/>
                <w:szCs w:val="22"/>
              </w:rPr>
              <w:t>Question(s)</w:t>
            </w:r>
          </w:p>
        </w:tc>
      </w:tr>
      <w:tr w:rsidR="00DA0C46" w:rsidRPr="00242332" w14:paraId="0B40A9A3" w14:textId="77777777" w:rsidTr="09E655B7">
        <w:tc>
          <w:tcPr>
            <w:tcW w:w="1538" w:type="dxa"/>
          </w:tcPr>
          <w:p w14:paraId="600A2776" w14:textId="77777777" w:rsidR="00DA0C46" w:rsidRPr="00242332" w:rsidRDefault="00901050" w:rsidP="09E655B7">
            <w:pPr>
              <w:tabs>
                <w:tab w:val="left" w:pos="1260"/>
              </w:tabs>
              <w:jc w:val="center"/>
              <w:rPr>
                <w:rFonts w:ascii="Garamond" w:hAnsi="Garamond"/>
                <w:b/>
                <w:bCs/>
                <w:sz w:val="22"/>
                <w:szCs w:val="22"/>
              </w:rPr>
            </w:pPr>
            <w:r w:rsidRPr="09E655B7">
              <w:rPr>
                <w:rFonts w:ascii="Garamond" w:hAnsi="Garamond"/>
                <w:b/>
                <w:bCs/>
                <w:sz w:val="22"/>
                <w:szCs w:val="22"/>
              </w:rPr>
              <w:t>3.1</w:t>
            </w:r>
          </w:p>
        </w:tc>
        <w:tc>
          <w:tcPr>
            <w:tcW w:w="11010" w:type="dxa"/>
          </w:tcPr>
          <w:p w14:paraId="0098CCE3" w14:textId="77777777" w:rsidR="00DA0C46" w:rsidRPr="00242332" w:rsidRDefault="00901050" w:rsidP="09E655B7">
            <w:pPr>
              <w:tabs>
                <w:tab w:val="left" w:pos="90"/>
              </w:tabs>
              <w:rPr>
                <w:rFonts w:ascii="Garamond" w:hAnsi="Garamond"/>
                <w:sz w:val="22"/>
                <w:szCs w:val="22"/>
              </w:rPr>
            </w:pPr>
            <w:r w:rsidRPr="09E655B7">
              <w:rPr>
                <w:rFonts w:ascii="Garamond" w:hAnsi="Garamond"/>
                <w:sz w:val="22"/>
                <w:szCs w:val="22"/>
              </w:rPr>
              <w:t>Provide detailed information regarding the Respondent's current delivery infrastructure for services related to the delivery of the assessment(s) for which the Respondent is bidding, including:</w:t>
            </w:r>
          </w:p>
          <w:p w14:paraId="00F8CCFA" w14:textId="77777777" w:rsidR="00DA0C46" w:rsidRPr="00242332" w:rsidRDefault="00901050" w:rsidP="09E655B7">
            <w:pPr>
              <w:numPr>
                <w:ilvl w:val="0"/>
                <w:numId w:val="35"/>
              </w:numPr>
              <w:tabs>
                <w:tab w:val="left" w:pos="90"/>
              </w:tabs>
              <w:ind w:hanging="360"/>
              <w:rPr>
                <w:rFonts w:ascii="Garamond" w:hAnsi="Garamond"/>
                <w:sz w:val="22"/>
                <w:szCs w:val="22"/>
              </w:rPr>
            </w:pPr>
            <w:r w:rsidRPr="09E655B7">
              <w:rPr>
                <w:rFonts w:ascii="Garamond" w:hAnsi="Garamond"/>
                <w:sz w:val="22"/>
                <w:szCs w:val="22"/>
              </w:rPr>
              <w:t>How will the Respondent handle significant increases in web traffic?</w:t>
            </w:r>
          </w:p>
          <w:p w14:paraId="63DC4240" w14:textId="77777777" w:rsidR="00DA0C46" w:rsidRPr="00242332" w:rsidRDefault="00901050" w:rsidP="09E655B7">
            <w:pPr>
              <w:numPr>
                <w:ilvl w:val="1"/>
                <w:numId w:val="35"/>
              </w:numPr>
              <w:ind w:hanging="360"/>
              <w:rPr>
                <w:rFonts w:ascii="Garamond" w:hAnsi="Garamond"/>
                <w:sz w:val="22"/>
                <w:szCs w:val="22"/>
              </w:rPr>
            </w:pPr>
            <w:r w:rsidRPr="09E655B7">
              <w:rPr>
                <w:rFonts w:ascii="Garamond" w:hAnsi="Garamond"/>
                <w:sz w:val="22"/>
                <w:szCs w:val="22"/>
              </w:rPr>
              <w:t>Is this solution a manual or automatic adjustment?</w:t>
            </w:r>
          </w:p>
          <w:p w14:paraId="20DDF06D" w14:textId="77777777" w:rsidR="00DA0C46" w:rsidRPr="00242332" w:rsidRDefault="00901050" w:rsidP="09E655B7">
            <w:pPr>
              <w:numPr>
                <w:ilvl w:val="1"/>
                <w:numId w:val="35"/>
              </w:numPr>
              <w:ind w:hanging="360"/>
              <w:rPr>
                <w:rFonts w:ascii="Garamond" w:hAnsi="Garamond"/>
                <w:sz w:val="22"/>
                <w:szCs w:val="22"/>
              </w:rPr>
            </w:pPr>
            <w:r w:rsidRPr="09E655B7">
              <w:rPr>
                <w:rFonts w:ascii="Garamond" w:hAnsi="Garamond"/>
                <w:sz w:val="22"/>
                <w:szCs w:val="22"/>
              </w:rPr>
              <w:t xml:space="preserve">With either solution, what is the </w:t>
            </w:r>
            <w:proofErr w:type="gramStart"/>
            <w:r w:rsidRPr="09E655B7">
              <w:rPr>
                <w:rFonts w:ascii="Garamond" w:hAnsi="Garamond"/>
                <w:sz w:val="22"/>
                <w:szCs w:val="22"/>
              </w:rPr>
              <w:t>time period</w:t>
            </w:r>
            <w:proofErr w:type="gramEnd"/>
            <w:r w:rsidRPr="09E655B7">
              <w:rPr>
                <w:rFonts w:ascii="Garamond" w:hAnsi="Garamond"/>
                <w:sz w:val="22"/>
                <w:szCs w:val="22"/>
              </w:rPr>
              <w:t xml:space="preserve"> expected for implementing these adjustments?</w:t>
            </w:r>
          </w:p>
          <w:p w14:paraId="13E675C4" w14:textId="77777777" w:rsidR="003174DE" w:rsidRPr="00242332" w:rsidRDefault="003174DE" w:rsidP="09E655B7">
            <w:pPr>
              <w:ind w:left="1440"/>
              <w:rPr>
                <w:rFonts w:ascii="Garamond" w:hAnsi="Garamond"/>
                <w:sz w:val="22"/>
                <w:szCs w:val="22"/>
              </w:rPr>
            </w:pPr>
          </w:p>
        </w:tc>
      </w:tr>
      <w:tr w:rsidR="00DA0C46" w:rsidRPr="00242332" w14:paraId="2891D969" w14:textId="77777777" w:rsidTr="09E655B7">
        <w:tc>
          <w:tcPr>
            <w:tcW w:w="1538" w:type="dxa"/>
          </w:tcPr>
          <w:p w14:paraId="4AB885FD" w14:textId="77777777" w:rsidR="00DA0C46" w:rsidRPr="00242332" w:rsidRDefault="00901050" w:rsidP="09E655B7">
            <w:pPr>
              <w:tabs>
                <w:tab w:val="left" w:pos="1260"/>
              </w:tabs>
              <w:jc w:val="center"/>
              <w:rPr>
                <w:rFonts w:ascii="Garamond" w:hAnsi="Garamond"/>
                <w:b/>
                <w:bCs/>
                <w:sz w:val="22"/>
                <w:szCs w:val="22"/>
              </w:rPr>
            </w:pPr>
            <w:r w:rsidRPr="09E655B7">
              <w:rPr>
                <w:rFonts w:ascii="Garamond" w:hAnsi="Garamond"/>
                <w:b/>
                <w:bCs/>
                <w:sz w:val="22"/>
                <w:szCs w:val="22"/>
              </w:rPr>
              <w:t>3.2</w:t>
            </w:r>
          </w:p>
        </w:tc>
        <w:tc>
          <w:tcPr>
            <w:tcW w:w="11010" w:type="dxa"/>
          </w:tcPr>
          <w:p w14:paraId="3A32E865" w14:textId="77777777" w:rsidR="003174DE" w:rsidRPr="00242332" w:rsidRDefault="00901050" w:rsidP="09E655B7">
            <w:pPr>
              <w:tabs>
                <w:tab w:val="left" w:pos="1260"/>
              </w:tabs>
              <w:rPr>
                <w:rFonts w:ascii="Garamond" w:hAnsi="Garamond"/>
                <w:sz w:val="22"/>
                <w:szCs w:val="22"/>
              </w:rPr>
            </w:pPr>
            <w:r w:rsidRPr="09E655B7">
              <w:rPr>
                <w:rFonts w:ascii="Garamond" w:hAnsi="Garamond"/>
                <w:sz w:val="22"/>
                <w:szCs w:val="22"/>
              </w:rPr>
              <w:t xml:space="preserve">Describe the Respondent's server scalability plan and capabilities in the </w:t>
            </w:r>
            <w:proofErr w:type="gramStart"/>
            <w:r w:rsidRPr="09E655B7">
              <w:rPr>
                <w:rFonts w:ascii="Garamond" w:hAnsi="Garamond"/>
                <w:sz w:val="22"/>
                <w:szCs w:val="22"/>
              </w:rPr>
              <w:t>event</w:t>
            </w:r>
            <w:proofErr w:type="gramEnd"/>
            <w:r w:rsidRPr="09E655B7">
              <w:rPr>
                <w:rFonts w:ascii="Garamond" w:hAnsi="Garamond"/>
                <w:sz w:val="22"/>
                <w:szCs w:val="22"/>
              </w:rPr>
              <w:t xml:space="preserve"> unforeseen traffic spikes.  In the event the Respondent is unable to provide adequate redundancy and/or high availability of services, describe other plans the Respondent has made to secure additional resources in a timely manner.</w:t>
            </w:r>
          </w:p>
          <w:p w14:paraId="23F92875" w14:textId="7ECA83E5" w:rsidR="003174DE" w:rsidRPr="00242332" w:rsidRDefault="003174DE" w:rsidP="09E655B7">
            <w:pPr>
              <w:tabs>
                <w:tab w:val="left" w:pos="1260"/>
              </w:tabs>
              <w:rPr>
                <w:rFonts w:ascii="Garamond" w:hAnsi="Garamond"/>
                <w:sz w:val="22"/>
                <w:szCs w:val="22"/>
              </w:rPr>
            </w:pPr>
          </w:p>
        </w:tc>
      </w:tr>
      <w:tr w:rsidR="00DA0C46" w:rsidRPr="00242332" w14:paraId="7D44C191" w14:textId="77777777" w:rsidTr="09E655B7">
        <w:tc>
          <w:tcPr>
            <w:tcW w:w="1538" w:type="dxa"/>
          </w:tcPr>
          <w:p w14:paraId="7E4E60DD" w14:textId="77777777" w:rsidR="00DA0C46" w:rsidRPr="00242332" w:rsidRDefault="00901050" w:rsidP="09E655B7">
            <w:pPr>
              <w:tabs>
                <w:tab w:val="left" w:pos="1260"/>
              </w:tabs>
              <w:jc w:val="center"/>
              <w:rPr>
                <w:rFonts w:ascii="Garamond" w:hAnsi="Garamond"/>
                <w:b/>
                <w:bCs/>
                <w:sz w:val="22"/>
                <w:szCs w:val="22"/>
              </w:rPr>
            </w:pPr>
            <w:r w:rsidRPr="09E655B7">
              <w:rPr>
                <w:rFonts w:ascii="Garamond" w:hAnsi="Garamond"/>
                <w:b/>
                <w:bCs/>
                <w:sz w:val="22"/>
                <w:szCs w:val="22"/>
              </w:rPr>
              <w:t>3.3</w:t>
            </w:r>
          </w:p>
        </w:tc>
        <w:tc>
          <w:tcPr>
            <w:tcW w:w="11010" w:type="dxa"/>
          </w:tcPr>
          <w:p w14:paraId="74401776" w14:textId="77777777" w:rsidR="003174DE" w:rsidRPr="00242332" w:rsidRDefault="00901050" w:rsidP="09E655B7">
            <w:pPr>
              <w:tabs>
                <w:tab w:val="left" w:pos="1260"/>
              </w:tabs>
              <w:rPr>
                <w:rFonts w:ascii="Garamond" w:hAnsi="Garamond"/>
                <w:sz w:val="22"/>
                <w:szCs w:val="22"/>
              </w:rPr>
            </w:pPr>
            <w:r w:rsidRPr="09E655B7">
              <w:rPr>
                <w:rFonts w:ascii="Garamond" w:hAnsi="Garamond"/>
                <w:sz w:val="22"/>
                <w:szCs w:val="22"/>
              </w:rPr>
              <w:t xml:space="preserve">In the event of an unforeseen high level of web traffic during any specific </w:t>
            </w:r>
            <w:proofErr w:type="gramStart"/>
            <w:r w:rsidRPr="09E655B7">
              <w:rPr>
                <w:rFonts w:ascii="Garamond" w:hAnsi="Garamond"/>
                <w:sz w:val="22"/>
                <w:szCs w:val="22"/>
              </w:rPr>
              <w:t>time period</w:t>
            </w:r>
            <w:proofErr w:type="gramEnd"/>
            <w:r w:rsidRPr="09E655B7">
              <w:rPr>
                <w:rFonts w:ascii="Garamond" w:hAnsi="Garamond"/>
                <w:sz w:val="22"/>
                <w:szCs w:val="22"/>
              </w:rPr>
              <w:t>, describe how the Respondent will plan on satisfying the additional costs associated with continuing to provide a reasonable service level.</w:t>
            </w:r>
          </w:p>
          <w:p w14:paraId="1FE708AE" w14:textId="79BD750B" w:rsidR="003174DE" w:rsidRPr="00242332" w:rsidRDefault="003174DE" w:rsidP="09E655B7">
            <w:pPr>
              <w:tabs>
                <w:tab w:val="left" w:pos="1260"/>
              </w:tabs>
              <w:rPr>
                <w:rFonts w:ascii="Garamond" w:hAnsi="Garamond"/>
                <w:sz w:val="22"/>
                <w:szCs w:val="22"/>
              </w:rPr>
            </w:pPr>
          </w:p>
        </w:tc>
      </w:tr>
      <w:tr w:rsidR="00DA0C46" w:rsidRPr="00242332" w14:paraId="6B32D7E0" w14:textId="77777777" w:rsidTr="09E655B7">
        <w:tc>
          <w:tcPr>
            <w:tcW w:w="1538" w:type="dxa"/>
          </w:tcPr>
          <w:p w14:paraId="51C2C705" w14:textId="77777777" w:rsidR="00DA0C46" w:rsidRPr="00242332" w:rsidRDefault="00901050" w:rsidP="09E655B7">
            <w:pPr>
              <w:tabs>
                <w:tab w:val="left" w:pos="1260"/>
              </w:tabs>
              <w:jc w:val="center"/>
              <w:rPr>
                <w:rFonts w:ascii="Garamond" w:hAnsi="Garamond"/>
                <w:b/>
                <w:bCs/>
                <w:sz w:val="22"/>
                <w:szCs w:val="22"/>
              </w:rPr>
            </w:pPr>
            <w:r w:rsidRPr="09E655B7">
              <w:rPr>
                <w:rFonts w:ascii="Garamond" w:hAnsi="Garamond"/>
                <w:b/>
                <w:bCs/>
                <w:sz w:val="22"/>
                <w:szCs w:val="22"/>
              </w:rPr>
              <w:t>3.4</w:t>
            </w:r>
          </w:p>
        </w:tc>
        <w:tc>
          <w:tcPr>
            <w:tcW w:w="11010" w:type="dxa"/>
          </w:tcPr>
          <w:p w14:paraId="59D0FC6E" w14:textId="77777777" w:rsidR="00DA0C46" w:rsidRPr="00242332" w:rsidRDefault="00901050" w:rsidP="09E655B7">
            <w:pPr>
              <w:tabs>
                <w:tab w:val="left" w:pos="90"/>
              </w:tabs>
              <w:rPr>
                <w:rFonts w:ascii="Garamond" w:hAnsi="Garamond"/>
                <w:sz w:val="22"/>
                <w:szCs w:val="22"/>
              </w:rPr>
            </w:pPr>
            <w:r w:rsidRPr="09E655B7">
              <w:rPr>
                <w:rFonts w:ascii="Garamond" w:hAnsi="Garamond"/>
                <w:sz w:val="22"/>
                <w:szCs w:val="22"/>
              </w:rPr>
              <w:t>Provide a description of the type of risk assessments that have been completed to prepare the Respondent’s staff as well as the list of resources available to handle different scenarios.  Describe recent steps the Respondent has taken to reduce IT related risks that the Respondent has found or become aware of.</w:t>
            </w:r>
          </w:p>
          <w:p w14:paraId="3859E1A9" w14:textId="77777777" w:rsidR="003174DE" w:rsidRPr="00242332" w:rsidRDefault="003174DE" w:rsidP="09E655B7">
            <w:pPr>
              <w:tabs>
                <w:tab w:val="left" w:pos="90"/>
              </w:tabs>
              <w:rPr>
                <w:rFonts w:ascii="Garamond" w:hAnsi="Garamond"/>
                <w:sz w:val="22"/>
                <w:szCs w:val="22"/>
              </w:rPr>
            </w:pPr>
          </w:p>
        </w:tc>
      </w:tr>
      <w:tr w:rsidR="00DA0C46" w:rsidRPr="00242332" w14:paraId="6C98CCF6" w14:textId="77777777" w:rsidTr="09E655B7">
        <w:tc>
          <w:tcPr>
            <w:tcW w:w="1538" w:type="dxa"/>
          </w:tcPr>
          <w:p w14:paraId="18909128" w14:textId="77777777" w:rsidR="00DA0C46" w:rsidRPr="00242332" w:rsidRDefault="00901050" w:rsidP="09E655B7">
            <w:pPr>
              <w:tabs>
                <w:tab w:val="left" w:pos="1260"/>
              </w:tabs>
              <w:jc w:val="center"/>
              <w:rPr>
                <w:rFonts w:ascii="Garamond" w:hAnsi="Garamond"/>
                <w:b/>
                <w:bCs/>
                <w:sz w:val="22"/>
                <w:szCs w:val="22"/>
              </w:rPr>
            </w:pPr>
            <w:r w:rsidRPr="09E655B7">
              <w:rPr>
                <w:rFonts w:ascii="Garamond" w:hAnsi="Garamond"/>
                <w:b/>
                <w:bCs/>
                <w:sz w:val="22"/>
                <w:szCs w:val="22"/>
              </w:rPr>
              <w:t>3.5</w:t>
            </w:r>
          </w:p>
        </w:tc>
        <w:tc>
          <w:tcPr>
            <w:tcW w:w="11010" w:type="dxa"/>
          </w:tcPr>
          <w:p w14:paraId="4170FDD3" w14:textId="77777777" w:rsidR="003174DE" w:rsidRPr="00242332" w:rsidRDefault="00901050" w:rsidP="09E655B7">
            <w:pPr>
              <w:tabs>
                <w:tab w:val="left" w:pos="90"/>
              </w:tabs>
              <w:rPr>
                <w:rFonts w:ascii="Garamond" w:hAnsi="Garamond"/>
                <w:sz w:val="22"/>
                <w:szCs w:val="22"/>
              </w:rPr>
            </w:pPr>
            <w:r w:rsidRPr="09E655B7">
              <w:rPr>
                <w:rFonts w:ascii="Garamond" w:hAnsi="Garamond"/>
                <w:sz w:val="22"/>
                <w:szCs w:val="22"/>
              </w:rPr>
              <w:t xml:space="preserve">Describe any additional internal/external training that Respondent has completed </w:t>
            </w:r>
            <w:proofErr w:type="gramStart"/>
            <w:r w:rsidRPr="09E655B7">
              <w:rPr>
                <w:rFonts w:ascii="Garamond" w:hAnsi="Garamond"/>
                <w:sz w:val="22"/>
                <w:szCs w:val="22"/>
              </w:rPr>
              <w:t>in order to</w:t>
            </w:r>
            <w:proofErr w:type="gramEnd"/>
            <w:r w:rsidRPr="09E655B7">
              <w:rPr>
                <w:rFonts w:ascii="Garamond" w:hAnsi="Garamond"/>
                <w:sz w:val="22"/>
                <w:szCs w:val="22"/>
              </w:rPr>
              <w:t xml:space="preserve"> mitigate or reduce overall risks.</w:t>
            </w:r>
          </w:p>
          <w:p w14:paraId="7D1D6AD8" w14:textId="26C656C7" w:rsidR="00DA0C46" w:rsidRPr="00242332" w:rsidRDefault="00901050" w:rsidP="09E655B7">
            <w:pPr>
              <w:tabs>
                <w:tab w:val="left" w:pos="90"/>
              </w:tabs>
              <w:rPr>
                <w:rFonts w:ascii="Garamond" w:hAnsi="Garamond"/>
                <w:sz w:val="22"/>
                <w:szCs w:val="22"/>
              </w:rPr>
            </w:pPr>
            <w:r w:rsidRPr="09E655B7">
              <w:rPr>
                <w:rFonts w:ascii="Garamond" w:hAnsi="Garamond"/>
                <w:sz w:val="22"/>
                <w:szCs w:val="22"/>
              </w:rPr>
              <w:t xml:space="preserve">  </w:t>
            </w:r>
          </w:p>
        </w:tc>
      </w:tr>
      <w:tr w:rsidR="00DA0C46" w:rsidRPr="00242332" w14:paraId="3F107981" w14:textId="77777777" w:rsidTr="09E655B7">
        <w:tc>
          <w:tcPr>
            <w:tcW w:w="1538" w:type="dxa"/>
          </w:tcPr>
          <w:p w14:paraId="3CFBFA2B" w14:textId="77777777" w:rsidR="00DA0C46" w:rsidRPr="00242332" w:rsidRDefault="00901050" w:rsidP="09E655B7">
            <w:pPr>
              <w:tabs>
                <w:tab w:val="left" w:pos="1260"/>
              </w:tabs>
              <w:jc w:val="center"/>
              <w:rPr>
                <w:rFonts w:ascii="Garamond" w:hAnsi="Garamond"/>
                <w:b/>
                <w:bCs/>
                <w:sz w:val="22"/>
                <w:szCs w:val="22"/>
              </w:rPr>
            </w:pPr>
            <w:r w:rsidRPr="09E655B7">
              <w:rPr>
                <w:rFonts w:ascii="Garamond" w:hAnsi="Garamond"/>
                <w:b/>
                <w:bCs/>
                <w:sz w:val="22"/>
                <w:szCs w:val="22"/>
              </w:rPr>
              <w:t>3.6</w:t>
            </w:r>
          </w:p>
        </w:tc>
        <w:tc>
          <w:tcPr>
            <w:tcW w:w="11010" w:type="dxa"/>
          </w:tcPr>
          <w:p w14:paraId="21FBE2F1" w14:textId="7C703774" w:rsidR="00DA0C46" w:rsidRPr="00242332" w:rsidRDefault="00901050" w:rsidP="09E655B7">
            <w:pPr>
              <w:tabs>
                <w:tab w:val="left" w:pos="90"/>
              </w:tabs>
              <w:rPr>
                <w:rFonts w:ascii="Garamond" w:hAnsi="Garamond"/>
                <w:sz w:val="22"/>
                <w:szCs w:val="22"/>
              </w:rPr>
            </w:pPr>
            <w:r w:rsidRPr="09E655B7">
              <w:rPr>
                <w:rFonts w:ascii="Garamond" w:hAnsi="Garamond"/>
                <w:sz w:val="22"/>
                <w:szCs w:val="22"/>
              </w:rPr>
              <w:t xml:space="preserve">Has the Respondent utilized any </w:t>
            </w:r>
            <w:r w:rsidR="00EA5599" w:rsidRPr="09E655B7">
              <w:rPr>
                <w:rFonts w:ascii="Garamond" w:hAnsi="Garamond"/>
                <w:sz w:val="22"/>
                <w:szCs w:val="22"/>
              </w:rPr>
              <w:t>third-party</w:t>
            </w:r>
            <w:r w:rsidRPr="09E655B7">
              <w:rPr>
                <w:rFonts w:ascii="Garamond" w:hAnsi="Garamond"/>
                <w:sz w:val="22"/>
                <w:szCs w:val="22"/>
              </w:rPr>
              <w:t xml:space="preserve"> resources to complete any technology assessments of its IT systems?  If so, what were the findings and how are they being addressed?</w:t>
            </w:r>
          </w:p>
          <w:p w14:paraId="29B926C1" w14:textId="77777777" w:rsidR="003174DE" w:rsidRPr="00242332" w:rsidRDefault="003174DE" w:rsidP="09E655B7">
            <w:pPr>
              <w:tabs>
                <w:tab w:val="left" w:pos="90"/>
              </w:tabs>
              <w:rPr>
                <w:rFonts w:ascii="Garamond" w:hAnsi="Garamond"/>
                <w:sz w:val="22"/>
                <w:szCs w:val="22"/>
              </w:rPr>
            </w:pPr>
          </w:p>
        </w:tc>
      </w:tr>
      <w:tr w:rsidR="00DA0C46" w:rsidRPr="00242332" w14:paraId="5AF827CA" w14:textId="77777777" w:rsidTr="09E655B7">
        <w:tc>
          <w:tcPr>
            <w:tcW w:w="1538" w:type="dxa"/>
          </w:tcPr>
          <w:p w14:paraId="761216F6" w14:textId="77777777" w:rsidR="00DA0C46" w:rsidRPr="00242332" w:rsidRDefault="00901050" w:rsidP="09E655B7">
            <w:pPr>
              <w:tabs>
                <w:tab w:val="left" w:pos="1260"/>
              </w:tabs>
              <w:jc w:val="center"/>
              <w:rPr>
                <w:rFonts w:ascii="Garamond" w:hAnsi="Garamond"/>
                <w:b/>
                <w:bCs/>
                <w:sz w:val="22"/>
                <w:szCs w:val="22"/>
              </w:rPr>
            </w:pPr>
            <w:r w:rsidRPr="09E655B7">
              <w:rPr>
                <w:rFonts w:ascii="Garamond" w:hAnsi="Garamond"/>
                <w:b/>
                <w:bCs/>
                <w:sz w:val="22"/>
                <w:szCs w:val="22"/>
              </w:rPr>
              <w:t>3.7</w:t>
            </w:r>
          </w:p>
        </w:tc>
        <w:tc>
          <w:tcPr>
            <w:tcW w:w="11010" w:type="dxa"/>
          </w:tcPr>
          <w:p w14:paraId="573DF870" w14:textId="77777777" w:rsidR="00DA0C46" w:rsidRPr="00242332" w:rsidRDefault="00901050" w:rsidP="09E655B7">
            <w:pPr>
              <w:tabs>
                <w:tab w:val="left" w:pos="90"/>
              </w:tabs>
              <w:rPr>
                <w:rFonts w:ascii="Garamond" w:hAnsi="Garamond"/>
                <w:sz w:val="22"/>
                <w:szCs w:val="22"/>
              </w:rPr>
            </w:pPr>
            <w:r w:rsidRPr="09E655B7">
              <w:rPr>
                <w:rFonts w:ascii="Garamond" w:hAnsi="Garamond"/>
                <w:sz w:val="22"/>
                <w:szCs w:val="22"/>
              </w:rPr>
              <w:t>What measures have been put in place by the Respondent to detect and remedy any situation that may arise during the testing phases?</w:t>
            </w:r>
          </w:p>
          <w:p w14:paraId="2F07D80D" w14:textId="77777777" w:rsidR="003174DE" w:rsidRPr="00242332" w:rsidRDefault="003174DE" w:rsidP="09E655B7">
            <w:pPr>
              <w:tabs>
                <w:tab w:val="left" w:pos="90"/>
              </w:tabs>
              <w:rPr>
                <w:rFonts w:ascii="Garamond" w:hAnsi="Garamond"/>
                <w:sz w:val="22"/>
                <w:szCs w:val="22"/>
              </w:rPr>
            </w:pPr>
          </w:p>
        </w:tc>
      </w:tr>
      <w:tr w:rsidR="00DA0C46" w:rsidRPr="00242332" w14:paraId="62CEC4A0" w14:textId="77777777" w:rsidTr="09E655B7">
        <w:tc>
          <w:tcPr>
            <w:tcW w:w="1538" w:type="dxa"/>
          </w:tcPr>
          <w:p w14:paraId="7D1B4BA4" w14:textId="77777777" w:rsidR="00DA0C46" w:rsidRPr="00242332" w:rsidRDefault="00901050" w:rsidP="09E655B7">
            <w:pPr>
              <w:tabs>
                <w:tab w:val="left" w:pos="1260"/>
              </w:tabs>
              <w:jc w:val="center"/>
              <w:rPr>
                <w:rFonts w:ascii="Garamond" w:hAnsi="Garamond"/>
                <w:b/>
                <w:bCs/>
                <w:sz w:val="22"/>
                <w:szCs w:val="22"/>
              </w:rPr>
            </w:pPr>
            <w:r w:rsidRPr="09E655B7">
              <w:rPr>
                <w:rFonts w:ascii="Garamond" w:hAnsi="Garamond"/>
                <w:b/>
                <w:bCs/>
                <w:sz w:val="22"/>
                <w:szCs w:val="22"/>
              </w:rPr>
              <w:t>3.8</w:t>
            </w:r>
          </w:p>
        </w:tc>
        <w:tc>
          <w:tcPr>
            <w:tcW w:w="11010" w:type="dxa"/>
          </w:tcPr>
          <w:p w14:paraId="7F70C610" w14:textId="77777777" w:rsidR="00DA0C46" w:rsidRPr="00242332" w:rsidRDefault="00901050" w:rsidP="09E655B7">
            <w:pPr>
              <w:tabs>
                <w:tab w:val="left" w:pos="90"/>
              </w:tabs>
              <w:rPr>
                <w:rFonts w:ascii="Garamond" w:hAnsi="Garamond"/>
                <w:sz w:val="22"/>
                <w:szCs w:val="22"/>
              </w:rPr>
            </w:pPr>
            <w:r w:rsidRPr="09E655B7">
              <w:rPr>
                <w:rFonts w:ascii="Garamond" w:hAnsi="Garamond"/>
                <w:sz w:val="22"/>
                <w:szCs w:val="22"/>
              </w:rPr>
              <w:t>What improvements or process adjustments have recently come out of the Respondent's Quality Assurance department?</w:t>
            </w:r>
          </w:p>
          <w:p w14:paraId="1B31DBED" w14:textId="77777777" w:rsidR="003174DE" w:rsidRPr="00242332" w:rsidRDefault="003174DE" w:rsidP="09E655B7">
            <w:pPr>
              <w:tabs>
                <w:tab w:val="left" w:pos="90"/>
              </w:tabs>
              <w:rPr>
                <w:rFonts w:ascii="Garamond" w:hAnsi="Garamond"/>
                <w:sz w:val="22"/>
                <w:szCs w:val="22"/>
              </w:rPr>
            </w:pPr>
          </w:p>
        </w:tc>
      </w:tr>
      <w:tr w:rsidR="00DA0C46" w:rsidRPr="00242332" w14:paraId="08C2CF34" w14:textId="77777777" w:rsidTr="09E655B7">
        <w:tc>
          <w:tcPr>
            <w:tcW w:w="1538" w:type="dxa"/>
          </w:tcPr>
          <w:p w14:paraId="315A0A70" w14:textId="77777777" w:rsidR="00DA0C46" w:rsidRPr="00242332" w:rsidRDefault="00901050" w:rsidP="09E655B7">
            <w:pPr>
              <w:tabs>
                <w:tab w:val="left" w:pos="1260"/>
              </w:tabs>
              <w:jc w:val="center"/>
              <w:rPr>
                <w:rFonts w:ascii="Garamond" w:hAnsi="Garamond"/>
                <w:b/>
                <w:bCs/>
                <w:sz w:val="22"/>
                <w:szCs w:val="22"/>
              </w:rPr>
            </w:pPr>
            <w:r w:rsidRPr="09E655B7">
              <w:rPr>
                <w:rFonts w:ascii="Garamond" w:hAnsi="Garamond"/>
                <w:b/>
                <w:bCs/>
                <w:sz w:val="22"/>
                <w:szCs w:val="22"/>
              </w:rPr>
              <w:t>3.9</w:t>
            </w:r>
          </w:p>
        </w:tc>
        <w:tc>
          <w:tcPr>
            <w:tcW w:w="11010" w:type="dxa"/>
          </w:tcPr>
          <w:p w14:paraId="246B4ACD" w14:textId="77777777" w:rsidR="00DA0C46" w:rsidRPr="00242332" w:rsidRDefault="00901050" w:rsidP="09E655B7">
            <w:pPr>
              <w:tabs>
                <w:tab w:val="left" w:pos="90"/>
              </w:tabs>
              <w:rPr>
                <w:rFonts w:ascii="Garamond" w:hAnsi="Garamond"/>
                <w:sz w:val="22"/>
                <w:szCs w:val="22"/>
              </w:rPr>
            </w:pPr>
            <w:r w:rsidRPr="09E655B7">
              <w:rPr>
                <w:rFonts w:ascii="Garamond" w:hAnsi="Garamond"/>
                <w:sz w:val="22"/>
                <w:szCs w:val="22"/>
              </w:rPr>
              <w:t>What specific I/O (input / output) performance tuning has been completed recently?</w:t>
            </w:r>
          </w:p>
          <w:p w14:paraId="664F3C22" w14:textId="77777777" w:rsidR="003174DE" w:rsidRPr="00242332" w:rsidRDefault="003174DE" w:rsidP="09E655B7">
            <w:pPr>
              <w:tabs>
                <w:tab w:val="left" w:pos="90"/>
              </w:tabs>
              <w:rPr>
                <w:rFonts w:ascii="Garamond" w:hAnsi="Garamond"/>
                <w:sz w:val="22"/>
                <w:szCs w:val="22"/>
              </w:rPr>
            </w:pPr>
          </w:p>
        </w:tc>
      </w:tr>
      <w:tr w:rsidR="00DA0C46" w:rsidRPr="00242332" w14:paraId="219F5896" w14:textId="77777777" w:rsidTr="09E655B7">
        <w:tc>
          <w:tcPr>
            <w:tcW w:w="1538" w:type="dxa"/>
          </w:tcPr>
          <w:p w14:paraId="3493B21E" w14:textId="77777777" w:rsidR="00DA0C46" w:rsidRPr="00242332" w:rsidRDefault="00901050" w:rsidP="09E655B7">
            <w:pPr>
              <w:tabs>
                <w:tab w:val="left" w:pos="1260"/>
              </w:tabs>
              <w:jc w:val="center"/>
              <w:rPr>
                <w:rFonts w:ascii="Garamond" w:hAnsi="Garamond"/>
                <w:b/>
                <w:bCs/>
                <w:sz w:val="22"/>
                <w:szCs w:val="22"/>
              </w:rPr>
            </w:pPr>
            <w:r w:rsidRPr="09E655B7">
              <w:rPr>
                <w:rFonts w:ascii="Garamond" w:hAnsi="Garamond"/>
                <w:b/>
                <w:bCs/>
                <w:sz w:val="22"/>
                <w:szCs w:val="22"/>
              </w:rPr>
              <w:lastRenderedPageBreak/>
              <w:t>3.10</w:t>
            </w:r>
          </w:p>
        </w:tc>
        <w:tc>
          <w:tcPr>
            <w:tcW w:w="11010" w:type="dxa"/>
          </w:tcPr>
          <w:p w14:paraId="43215F08" w14:textId="77777777" w:rsidR="003174DE" w:rsidRPr="00242332" w:rsidRDefault="00901050" w:rsidP="09E655B7">
            <w:pPr>
              <w:tabs>
                <w:tab w:val="left" w:pos="90"/>
              </w:tabs>
              <w:rPr>
                <w:rFonts w:ascii="Garamond" w:hAnsi="Garamond"/>
                <w:sz w:val="22"/>
                <w:szCs w:val="22"/>
              </w:rPr>
            </w:pPr>
            <w:r w:rsidRPr="09E655B7">
              <w:rPr>
                <w:rFonts w:ascii="Garamond" w:hAnsi="Garamond"/>
                <w:sz w:val="22"/>
                <w:szCs w:val="22"/>
              </w:rPr>
              <w:t>From how many different physical sites can the Respondent provide the assessment?</w:t>
            </w:r>
          </w:p>
          <w:p w14:paraId="2124F387" w14:textId="72479776" w:rsidR="00DA0C46" w:rsidRPr="00242332" w:rsidRDefault="00901050" w:rsidP="09E655B7">
            <w:pPr>
              <w:tabs>
                <w:tab w:val="left" w:pos="90"/>
              </w:tabs>
              <w:rPr>
                <w:rFonts w:ascii="Garamond" w:hAnsi="Garamond"/>
                <w:sz w:val="22"/>
                <w:szCs w:val="22"/>
              </w:rPr>
            </w:pPr>
            <w:r w:rsidRPr="09E655B7">
              <w:rPr>
                <w:rFonts w:ascii="Garamond" w:hAnsi="Garamond"/>
                <w:sz w:val="22"/>
                <w:szCs w:val="22"/>
              </w:rPr>
              <w:t> </w:t>
            </w:r>
          </w:p>
        </w:tc>
      </w:tr>
      <w:tr w:rsidR="00DA0C46" w:rsidRPr="00AF62AC" w14:paraId="403ACE2B" w14:textId="77777777" w:rsidTr="09E655B7">
        <w:tc>
          <w:tcPr>
            <w:tcW w:w="1538" w:type="dxa"/>
          </w:tcPr>
          <w:p w14:paraId="79164476" w14:textId="77777777" w:rsidR="00DA0C46" w:rsidRPr="00242332" w:rsidRDefault="00901050" w:rsidP="09E655B7">
            <w:pPr>
              <w:tabs>
                <w:tab w:val="left" w:pos="1260"/>
              </w:tabs>
              <w:jc w:val="center"/>
              <w:rPr>
                <w:rFonts w:ascii="Garamond" w:hAnsi="Garamond"/>
                <w:b/>
                <w:bCs/>
                <w:sz w:val="22"/>
                <w:szCs w:val="22"/>
              </w:rPr>
            </w:pPr>
            <w:r w:rsidRPr="09E655B7">
              <w:rPr>
                <w:rFonts w:ascii="Garamond" w:hAnsi="Garamond"/>
                <w:b/>
                <w:bCs/>
                <w:sz w:val="22"/>
                <w:szCs w:val="22"/>
              </w:rPr>
              <w:t>3.11</w:t>
            </w:r>
          </w:p>
        </w:tc>
        <w:tc>
          <w:tcPr>
            <w:tcW w:w="11010" w:type="dxa"/>
          </w:tcPr>
          <w:p w14:paraId="3F8A76BD" w14:textId="77777777" w:rsidR="00DA0C46" w:rsidRPr="00AF62AC" w:rsidRDefault="00901050">
            <w:pPr>
              <w:tabs>
                <w:tab w:val="left" w:pos="1260"/>
              </w:tabs>
              <w:rPr>
                <w:rFonts w:ascii="Garamond" w:hAnsi="Garamond"/>
                <w:sz w:val="22"/>
                <w:szCs w:val="22"/>
              </w:rPr>
            </w:pPr>
            <w:r w:rsidRPr="09E655B7">
              <w:rPr>
                <w:rFonts w:ascii="Garamond" w:hAnsi="Garamond"/>
                <w:sz w:val="22"/>
                <w:szCs w:val="22"/>
              </w:rPr>
              <w:t>Describe the Respondent’s disaster recovery process.</w:t>
            </w:r>
          </w:p>
          <w:p w14:paraId="664D5821" w14:textId="77777777" w:rsidR="003174DE" w:rsidRPr="00AF62AC" w:rsidRDefault="003174DE">
            <w:pPr>
              <w:tabs>
                <w:tab w:val="left" w:pos="1260"/>
              </w:tabs>
              <w:rPr>
                <w:rFonts w:ascii="Garamond" w:hAnsi="Garamond"/>
                <w:sz w:val="22"/>
                <w:szCs w:val="22"/>
              </w:rPr>
            </w:pPr>
          </w:p>
        </w:tc>
      </w:tr>
    </w:tbl>
    <w:p w14:paraId="737A23D6" w14:textId="0064D653" w:rsidR="00263A01" w:rsidRPr="00AF62AC" w:rsidRDefault="00263A01">
      <w:pPr>
        <w:rPr>
          <w:rFonts w:ascii="Garamond" w:eastAsia="Times New Roman" w:hAnsi="Garamond" w:cs="Times New Roman"/>
          <w:b/>
          <w:sz w:val="22"/>
          <w:szCs w:val="22"/>
        </w:rPr>
      </w:pPr>
      <w:r w:rsidRPr="00AF62AC">
        <w:rPr>
          <w:rFonts w:ascii="Garamond" w:hAnsi="Garamond"/>
          <w:sz w:val="22"/>
          <w:szCs w:val="22"/>
        </w:rPr>
        <w:br w:type="page"/>
      </w:r>
    </w:p>
    <w:p w14:paraId="377ECED2" w14:textId="77777777" w:rsidR="00DA0C46" w:rsidRPr="00AF62AC" w:rsidRDefault="00DA0C46">
      <w:pPr>
        <w:rPr>
          <w:rFonts w:ascii="Garamond" w:eastAsia="Times New Roman" w:hAnsi="Garamond" w:cs="Times New Roman"/>
          <w:b/>
          <w:sz w:val="22"/>
          <w:szCs w:val="22"/>
        </w:rPr>
        <w:sectPr w:rsidR="00DA0C46" w:rsidRPr="00AF62AC" w:rsidSect="007A7CD3">
          <w:footerReference w:type="default" r:id="rId11"/>
          <w:pgSz w:w="15840" w:h="12240"/>
          <w:pgMar w:top="1440" w:right="1440" w:bottom="1440" w:left="1440" w:header="0" w:footer="720" w:gutter="0"/>
          <w:pgNumType w:start="1"/>
          <w:cols w:space="720"/>
        </w:sectPr>
      </w:pPr>
    </w:p>
    <w:p w14:paraId="2FBDCA25" w14:textId="77777777" w:rsidR="00DA0C46" w:rsidRPr="00AF62AC" w:rsidRDefault="00901050" w:rsidP="006B072D">
      <w:pPr>
        <w:numPr>
          <w:ilvl w:val="0"/>
          <w:numId w:val="34"/>
        </w:numPr>
        <w:ind w:hanging="360"/>
        <w:contextualSpacing/>
        <w:rPr>
          <w:rFonts w:ascii="Garamond" w:eastAsia="Times New Roman" w:hAnsi="Garamond" w:cs="Times New Roman"/>
          <w:b/>
          <w:bCs/>
          <w:sz w:val="22"/>
          <w:szCs w:val="22"/>
        </w:rPr>
      </w:pPr>
      <w:r w:rsidRPr="00AF62AC">
        <w:rPr>
          <w:rFonts w:ascii="Garamond" w:eastAsia="Times New Roman" w:hAnsi="Garamond" w:cs="Times New Roman"/>
          <w:b/>
          <w:bCs/>
          <w:sz w:val="22"/>
          <w:szCs w:val="22"/>
        </w:rPr>
        <w:lastRenderedPageBreak/>
        <w:t>Table of Contents</w:t>
      </w:r>
    </w:p>
    <w:p w14:paraId="1F00BB98" w14:textId="77777777" w:rsidR="00DA0C46" w:rsidRPr="00AF62AC" w:rsidRDefault="00DA0C46">
      <w:pPr>
        <w:rPr>
          <w:rFonts w:ascii="Garamond" w:eastAsia="Times New Roman" w:hAnsi="Garamond" w:cs="Times New Roman"/>
          <w:b/>
          <w:sz w:val="22"/>
          <w:szCs w:val="22"/>
        </w:rPr>
      </w:pPr>
    </w:p>
    <w:p w14:paraId="7A297B00" w14:textId="263C4CB5" w:rsidR="00DA0C46" w:rsidRPr="00AF62AC" w:rsidRDefault="00E66475">
      <w:pPr>
        <w:rPr>
          <w:rFonts w:ascii="Garamond" w:eastAsia="Times New Roman" w:hAnsi="Garamond" w:cs="Times New Roman"/>
          <w:b/>
          <w:bCs/>
          <w:sz w:val="22"/>
          <w:szCs w:val="22"/>
        </w:rPr>
      </w:pPr>
      <w:r w:rsidRPr="00AF62AC">
        <w:rPr>
          <w:rFonts w:ascii="Garamond" w:eastAsia="Times New Roman" w:hAnsi="Garamond" w:cs="Times New Roman"/>
          <w:b/>
          <w:bCs/>
          <w:sz w:val="22"/>
          <w:szCs w:val="22"/>
        </w:rPr>
        <w:t xml:space="preserve">1. </w:t>
      </w:r>
      <w:r w:rsidR="00901050" w:rsidRPr="00AF62AC">
        <w:rPr>
          <w:rFonts w:ascii="Garamond" w:eastAsia="Times New Roman" w:hAnsi="Garamond" w:cs="Times New Roman"/>
          <w:b/>
          <w:bCs/>
          <w:sz w:val="22"/>
          <w:szCs w:val="22"/>
        </w:rPr>
        <w:t>General Component Questions</w:t>
      </w:r>
    </w:p>
    <w:tbl>
      <w:tblPr>
        <w:tblW w:w="3708"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638"/>
        <w:gridCol w:w="2070"/>
      </w:tblGrid>
      <w:tr w:rsidR="00DA0C46" w:rsidRPr="00AF62AC" w14:paraId="03249ACA" w14:textId="77777777" w:rsidTr="005E6EB3">
        <w:trPr>
          <w:trHeight w:val="240"/>
        </w:trPr>
        <w:tc>
          <w:tcPr>
            <w:tcW w:w="1638" w:type="dxa"/>
            <w:shd w:val="clear" w:color="auto" w:fill="D9D9D9" w:themeFill="background1" w:themeFillShade="D9"/>
          </w:tcPr>
          <w:p w14:paraId="2460A577" w14:textId="77777777" w:rsidR="00DA0C46" w:rsidRPr="00AF62AC" w:rsidRDefault="00901050">
            <w:pPr>
              <w:rPr>
                <w:rFonts w:ascii="Garamond" w:hAnsi="Garamond"/>
                <w:b/>
                <w:bCs/>
                <w:sz w:val="22"/>
                <w:szCs w:val="22"/>
              </w:rPr>
            </w:pPr>
            <w:r w:rsidRPr="00AF62AC">
              <w:rPr>
                <w:rFonts w:ascii="Garamond" w:hAnsi="Garamond"/>
                <w:b/>
                <w:bCs/>
                <w:sz w:val="22"/>
                <w:szCs w:val="22"/>
              </w:rPr>
              <w:t>Question #</w:t>
            </w:r>
          </w:p>
        </w:tc>
        <w:tc>
          <w:tcPr>
            <w:tcW w:w="2070" w:type="dxa"/>
            <w:shd w:val="clear" w:color="auto" w:fill="D9D9D9" w:themeFill="background1" w:themeFillShade="D9"/>
          </w:tcPr>
          <w:p w14:paraId="2AB88074" w14:textId="77777777" w:rsidR="00DA0C46" w:rsidRPr="00AF62AC" w:rsidRDefault="00901050">
            <w:pPr>
              <w:rPr>
                <w:rFonts w:ascii="Garamond" w:hAnsi="Garamond"/>
                <w:b/>
                <w:bCs/>
                <w:sz w:val="22"/>
                <w:szCs w:val="22"/>
              </w:rPr>
            </w:pPr>
            <w:r w:rsidRPr="00AF62AC">
              <w:rPr>
                <w:rFonts w:ascii="Garamond" w:hAnsi="Garamond"/>
                <w:b/>
                <w:bCs/>
                <w:sz w:val="22"/>
                <w:szCs w:val="22"/>
              </w:rPr>
              <w:t>Response Page #</w:t>
            </w:r>
          </w:p>
        </w:tc>
      </w:tr>
      <w:tr w:rsidR="00DA0C46" w:rsidRPr="00AF62AC" w14:paraId="17934CAF" w14:textId="77777777" w:rsidTr="68DA7903">
        <w:trPr>
          <w:trHeight w:val="320"/>
        </w:trPr>
        <w:tc>
          <w:tcPr>
            <w:tcW w:w="1638" w:type="dxa"/>
          </w:tcPr>
          <w:p w14:paraId="2E52F726" w14:textId="77777777" w:rsidR="00DA0C46" w:rsidRPr="00AF62AC" w:rsidRDefault="00DA0C46" w:rsidP="006B072D">
            <w:pPr>
              <w:numPr>
                <w:ilvl w:val="0"/>
                <w:numId w:val="33"/>
              </w:numPr>
              <w:ind w:hanging="360"/>
              <w:rPr>
                <w:rFonts w:ascii="Garamond" w:hAnsi="Garamond"/>
                <w:b/>
                <w:sz w:val="22"/>
                <w:szCs w:val="22"/>
              </w:rPr>
            </w:pPr>
          </w:p>
        </w:tc>
        <w:tc>
          <w:tcPr>
            <w:tcW w:w="2070" w:type="dxa"/>
          </w:tcPr>
          <w:p w14:paraId="3FE03663" w14:textId="77777777" w:rsidR="00DA0C46" w:rsidRPr="00AF62AC" w:rsidRDefault="00DA0C46">
            <w:pPr>
              <w:rPr>
                <w:rFonts w:ascii="Garamond" w:hAnsi="Garamond"/>
                <w:b/>
                <w:sz w:val="22"/>
                <w:szCs w:val="22"/>
              </w:rPr>
            </w:pPr>
          </w:p>
        </w:tc>
      </w:tr>
      <w:tr w:rsidR="00DA0C46" w:rsidRPr="00AF62AC" w14:paraId="7827FD94" w14:textId="77777777" w:rsidTr="68DA7903">
        <w:trPr>
          <w:trHeight w:val="320"/>
        </w:trPr>
        <w:tc>
          <w:tcPr>
            <w:tcW w:w="1638" w:type="dxa"/>
          </w:tcPr>
          <w:p w14:paraId="08F18B74" w14:textId="77777777" w:rsidR="00DA0C46" w:rsidRPr="00AF62AC" w:rsidRDefault="00DA0C46" w:rsidP="006B072D">
            <w:pPr>
              <w:numPr>
                <w:ilvl w:val="0"/>
                <w:numId w:val="33"/>
              </w:numPr>
              <w:ind w:hanging="360"/>
              <w:rPr>
                <w:rFonts w:ascii="Garamond" w:hAnsi="Garamond"/>
                <w:b/>
                <w:sz w:val="22"/>
                <w:szCs w:val="22"/>
              </w:rPr>
            </w:pPr>
          </w:p>
        </w:tc>
        <w:tc>
          <w:tcPr>
            <w:tcW w:w="2070" w:type="dxa"/>
          </w:tcPr>
          <w:p w14:paraId="357F8542" w14:textId="77777777" w:rsidR="00DA0C46" w:rsidRPr="00AF62AC" w:rsidRDefault="00DA0C46">
            <w:pPr>
              <w:rPr>
                <w:rFonts w:ascii="Garamond" w:hAnsi="Garamond"/>
                <w:b/>
                <w:sz w:val="22"/>
                <w:szCs w:val="22"/>
              </w:rPr>
            </w:pPr>
          </w:p>
        </w:tc>
      </w:tr>
      <w:tr w:rsidR="00DA0C46" w:rsidRPr="00AF62AC" w14:paraId="063BBF0D" w14:textId="77777777" w:rsidTr="68DA7903">
        <w:trPr>
          <w:trHeight w:val="320"/>
        </w:trPr>
        <w:tc>
          <w:tcPr>
            <w:tcW w:w="1638" w:type="dxa"/>
          </w:tcPr>
          <w:p w14:paraId="31381758" w14:textId="77777777" w:rsidR="00DA0C46" w:rsidRPr="00AF62AC" w:rsidRDefault="00DA0C46" w:rsidP="006B072D">
            <w:pPr>
              <w:numPr>
                <w:ilvl w:val="0"/>
                <w:numId w:val="33"/>
              </w:numPr>
              <w:ind w:hanging="360"/>
              <w:rPr>
                <w:rFonts w:ascii="Garamond" w:hAnsi="Garamond"/>
                <w:b/>
                <w:sz w:val="22"/>
                <w:szCs w:val="22"/>
              </w:rPr>
            </w:pPr>
          </w:p>
        </w:tc>
        <w:tc>
          <w:tcPr>
            <w:tcW w:w="2070" w:type="dxa"/>
          </w:tcPr>
          <w:p w14:paraId="4FE4591E" w14:textId="77777777" w:rsidR="00DA0C46" w:rsidRPr="00AF62AC" w:rsidRDefault="00DA0C46">
            <w:pPr>
              <w:rPr>
                <w:rFonts w:ascii="Garamond" w:hAnsi="Garamond"/>
                <w:b/>
                <w:sz w:val="22"/>
                <w:szCs w:val="22"/>
              </w:rPr>
            </w:pPr>
          </w:p>
        </w:tc>
      </w:tr>
      <w:tr w:rsidR="00DA0C46" w:rsidRPr="00AF62AC" w14:paraId="1DB6A722" w14:textId="77777777" w:rsidTr="68DA7903">
        <w:trPr>
          <w:trHeight w:val="320"/>
        </w:trPr>
        <w:tc>
          <w:tcPr>
            <w:tcW w:w="1638" w:type="dxa"/>
          </w:tcPr>
          <w:p w14:paraId="3D1CFF75" w14:textId="77777777" w:rsidR="00DA0C46" w:rsidRPr="00AF62AC" w:rsidRDefault="00DA0C46" w:rsidP="006B072D">
            <w:pPr>
              <w:numPr>
                <w:ilvl w:val="0"/>
                <w:numId w:val="33"/>
              </w:numPr>
              <w:ind w:hanging="360"/>
              <w:rPr>
                <w:rFonts w:ascii="Garamond" w:hAnsi="Garamond"/>
                <w:b/>
                <w:sz w:val="22"/>
                <w:szCs w:val="22"/>
              </w:rPr>
            </w:pPr>
          </w:p>
        </w:tc>
        <w:tc>
          <w:tcPr>
            <w:tcW w:w="2070" w:type="dxa"/>
          </w:tcPr>
          <w:p w14:paraId="1C810C04" w14:textId="77777777" w:rsidR="00DA0C46" w:rsidRPr="00AF62AC" w:rsidRDefault="00DA0C46">
            <w:pPr>
              <w:rPr>
                <w:rFonts w:ascii="Garamond" w:hAnsi="Garamond"/>
                <w:b/>
                <w:sz w:val="22"/>
                <w:szCs w:val="22"/>
              </w:rPr>
            </w:pPr>
          </w:p>
        </w:tc>
      </w:tr>
      <w:tr w:rsidR="00DA0C46" w:rsidRPr="00AF62AC" w14:paraId="33BAF363" w14:textId="77777777" w:rsidTr="68DA7903">
        <w:trPr>
          <w:trHeight w:val="320"/>
        </w:trPr>
        <w:tc>
          <w:tcPr>
            <w:tcW w:w="1638" w:type="dxa"/>
          </w:tcPr>
          <w:p w14:paraId="0336873E" w14:textId="77777777" w:rsidR="00DA0C46" w:rsidRPr="00AF62AC" w:rsidRDefault="00DA0C46" w:rsidP="006B072D">
            <w:pPr>
              <w:numPr>
                <w:ilvl w:val="0"/>
                <w:numId w:val="33"/>
              </w:numPr>
              <w:ind w:hanging="360"/>
              <w:rPr>
                <w:rFonts w:ascii="Garamond" w:hAnsi="Garamond"/>
                <w:b/>
                <w:sz w:val="22"/>
                <w:szCs w:val="22"/>
              </w:rPr>
            </w:pPr>
          </w:p>
        </w:tc>
        <w:tc>
          <w:tcPr>
            <w:tcW w:w="2070" w:type="dxa"/>
          </w:tcPr>
          <w:p w14:paraId="5DEEF85D" w14:textId="77777777" w:rsidR="00DA0C46" w:rsidRPr="00AF62AC" w:rsidRDefault="00DA0C46">
            <w:pPr>
              <w:rPr>
                <w:rFonts w:ascii="Garamond" w:hAnsi="Garamond"/>
                <w:b/>
                <w:sz w:val="22"/>
                <w:szCs w:val="22"/>
              </w:rPr>
            </w:pPr>
          </w:p>
        </w:tc>
      </w:tr>
      <w:tr w:rsidR="00DA0C46" w:rsidRPr="00AF62AC" w14:paraId="1C0FE038" w14:textId="77777777" w:rsidTr="68DA7903">
        <w:trPr>
          <w:trHeight w:val="320"/>
        </w:trPr>
        <w:tc>
          <w:tcPr>
            <w:tcW w:w="1638" w:type="dxa"/>
          </w:tcPr>
          <w:p w14:paraId="2617E127" w14:textId="77777777" w:rsidR="00DA0C46" w:rsidRPr="00AF62AC" w:rsidRDefault="00DA0C46" w:rsidP="006B072D">
            <w:pPr>
              <w:numPr>
                <w:ilvl w:val="0"/>
                <w:numId w:val="33"/>
              </w:numPr>
              <w:ind w:hanging="360"/>
              <w:rPr>
                <w:rFonts w:ascii="Garamond" w:hAnsi="Garamond"/>
                <w:b/>
                <w:sz w:val="22"/>
                <w:szCs w:val="22"/>
              </w:rPr>
            </w:pPr>
          </w:p>
        </w:tc>
        <w:tc>
          <w:tcPr>
            <w:tcW w:w="2070" w:type="dxa"/>
          </w:tcPr>
          <w:p w14:paraId="7D2553E1" w14:textId="77777777" w:rsidR="00DA0C46" w:rsidRPr="00AF62AC" w:rsidRDefault="00DA0C46">
            <w:pPr>
              <w:rPr>
                <w:rFonts w:ascii="Garamond" w:hAnsi="Garamond"/>
                <w:b/>
                <w:sz w:val="22"/>
                <w:szCs w:val="22"/>
              </w:rPr>
            </w:pPr>
          </w:p>
        </w:tc>
      </w:tr>
      <w:tr w:rsidR="00DA0C46" w:rsidRPr="00AF62AC" w14:paraId="0D5D31C2" w14:textId="77777777" w:rsidTr="68DA7903">
        <w:trPr>
          <w:trHeight w:val="320"/>
        </w:trPr>
        <w:tc>
          <w:tcPr>
            <w:tcW w:w="1638" w:type="dxa"/>
          </w:tcPr>
          <w:p w14:paraId="28197307" w14:textId="77777777" w:rsidR="00DA0C46" w:rsidRPr="00AF62AC" w:rsidRDefault="00DA0C46" w:rsidP="006B072D">
            <w:pPr>
              <w:numPr>
                <w:ilvl w:val="0"/>
                <w:numId w:val="33"/>
              </w:numPr>
              <w:ind w:hanging="360"/>
              <w:rPr>
                <w:rFonts w:ascii="Garamond" w:hAnsi="Garamond"/>
                <w:b/>
                <w:sz w:val="22"/>
                <w:szCs w:val="22"/>
              </w:rPr>
            </w:pPr>
          </w:p>
        </w:tc>
        <w:tc>
          <w:tcPr>
            <w:tcW w:w="2070" w:type="dxa"/>
          </w:tcPr>
          <w:p w14:paraId="735E8D3C" w14:textId="77777777" w:rsidR="00DA0C46" w:rsidRPr="00AF62AC" w:rsidRDefault="00DA0C46">
            <w:pPr>
              <w:rPr>
                <w:rFonts w:ascii="Garamond" w:hAnsi="Garamond"/>
                <w:b/>
                <w:sz w:val="22"/>
                <w:szCs w:val="22"/>
              </w:rPr>
            </w:pPr>
          </w:p>
        </w:tc>
      </w:tr>
      <w:tr w:rsidR="00DA0C46" w:rsidRPr="00AF62AC" w14:paraId="485FCA4C" w14:textId="77777777" w:rsidTr="68DA7903">
        <w:trPr>
          <w:trHeight w:val="320"/>
        </w:trPr>
        <w:tc>
          <w:tcPr>
            <w:tcW w:w="1638" w:type="dxa"/>
          </w:tcPr>
          <w:p w14:paraId="4B4A95CD" w14:textId="77777777" w:rsidR="00DA0C46" w:rsidRPr="00AF62AC" w:rsidRDefault="00DA0C46" w:rsidP="006B072D">
            <w:pPr>
              <w:numPr>
                <w:ilvl w:val="0"/>
                <w:numId w:val="33"/>
              </w:numPr>
              <w:ind w:hanging="360"/>
              <w:rPr>
                <w:rFonts w:ascii="Garamond" w:hAnsi="Garamond"/>
                <w:b/>
                <w:sz w:val="22"/>
                <w:szCs w:val="22"/>
              </w:rPr>
            </w:pPr>
          </w:p>
        </w:tc>
        <w:tc>
          <w:tcPr>
            <w:tcW w:w="2070" w:type="dxa"/>
          </w:tcPr>
          <w:p w14:paraId="0761A767" w14:textId="77777777" w:rsidR="00DA0C46" w:rsidRPr="00AF62AC" w:rsidRDefault="00DA0C46">
            <w:pPr>
              <w:rPr>
                <w:rFonts w:ascii="Garamond" w:hAnsi="Garamond"/>
                <w:b/>
                <w:sz w:val="22"/>
                <w:szCs w:val="22"/>
              </w:rPr>
            </w:pPr>
          </w:p>
        </w:tc>
      </w:tr>
      <w:tr w:rsidR="00DA0C46" w:rsidRPr="00AF62AC" w14:paraId="6A571F56" w14:textId="77777777" w:rsidTr="68DA7903">
        <w:trPr>
          <w:trHeight w:val="320"/>
        </w:trPr>
        <w:tc>
          <w:tcPr>
            <w:tcW w:w="1638" w:type="dxa"/>
          </w:tcPr>
          <w:p w14:paraId="1DE0A213" w14:textId="77777777" w:rsidR="00DA0C46" w:rsidRPr="00AF62AC" w:rsidRDefault="00DA0C46" w:rsidP="006B072D">
            <w:pPr>
              <w:numPr>
                <w:ilvl w:val="0"/>
                <w:numId w:val="33"/>
              </w:numPr>
              <w:ind w:hanging="360"/>
              <w:rPr>
                <w:rFonts w:ascii="Garamond" w:hAnsi="Garamond"/>
                <w:b/>
                <w:sz w:val="22"/>
                <w:szCs w:val="22"/>
              </w:rPr>
            </w:pPr>
          </w:p>
        </w:tc>
        <w:tc>
          <w:tcPr>
            <w:tcW w:w="2070" w:type="dxa"/>
          </w:tcPr>
          <w:p w14:paraId="4DB66BEC" w14:textId="77777777" w:rsidR="00DA0C46" w:rsidRPr="00AF62AC" w:rsidRDefault="00DA0C46">
            <w:pPr>
              <w:rPr>
                <w:rFonts w:ascii="Garamond" w:hAnsi="Garamond"/>
                <w:b/>
                <w:sz w:val="22"/>
                <w:szCs w:val="22"/>
              </w:rPr>
            </w:pPr>
          </w:p>
        </w:tc>
      </w:tr>
      <w:tr w:rsidR="00DA0C46" w:rsidRPr="00AF62AC" w14:paraId="748D2C31" w14:textId="77777777" w:rsidTr="68DA7903">
        <w:trPr>
          <w:trHeight w:val="320"/>
        </w:trPr>
        <w:tc>
          <w:tcPr>
            <w:tcW w:w="1638" w:type="dxa"/>
          </w:tcPr>
          <w:p w14:paraId="2B5A27F2" w14:textId="77777777" w:rsidR="00DA0C46" w:rsidRPr="00AF62AC" w:rsidRDefault="00DA0C46" w:rsidP="006B072D">
            <w:pPr>
              <w:numPr>
                <w:ilvl w:val="0"/>
                <w:numId w:val="33"/>
              </w:numPr>
              <w:ind w:hanging="360"/>
              <w:rPr>
                <w:rFonts w:ascii="Garamond" w:hAnsi="Garamond"/>
                <w:b/>
                <w:sz w:val="22"/>
                <w:szCs w:val="22"/>
              </w:rPr>
            </w:pPr>
          </w:p>
        </w:tc>
        <w:tc>
          <w:tcPr>
            <w:tcW w:w="2070" w:type="dxa"/>
          </w:tcPr>
          <w:p w14:paraId="3CBB3280" w14:textId="77777777" w:rsidR="00DA0C46" w:rsidRPr="00AF62AC" w:rsidRDefault="00DA0C46">
            <w:pPr>
              <w:rPr>
                <w:rFonts w:ascii="Garamond" w:hAnsi="Garamond"/>
                <w:b/>
                <w:sz w:val="22"/>
                <w:szCs w:val="22"/>
              </w:rPr>
            </w:pPr>
          </w:p>
        </w:tc>
      </w:tr>
      <w:tr w:rsidR="00DA0C46" w:rsidRPr="00AF62AC" w14:paraId="6F867EAC" w14:textId="77777777" w:rsidTr="68DA7903">
        <w:trPr>
          <w:trHeight w:val="320"/>
        </w:trPr>
        <w:tc>
          <w:tcPr>
            <w:tcW w:w="1638" w:type="dxa"/>
          </w:tcPr>
          <w:p w14:paraId="66E54FE1" w14:textId="77777777" w:rsidR="00DA0C46" w:rsidRPr="00AF62AC" w:rsidRDefault="00DA0C46" w:rsidP="006B072D">
            <w:pPr>
              <w:numPr>
                <w:ilvl w:val="0"/>
                <w:numId w:val="33"/>
              </w:numPr>
              <w:ind w:hanging="360"/>
              <w:rPr>
                <w:rFonts w:ascii="Garamond" w:hAnsi="Garamond"/>
                <w:b/>
                <w:sz w:val="22"/>
                <w:szCs w:val="22"/>
              </w:rPr>
            </w:pPr>
          </w:p>
        </w:tc>
        <w:tc>
          <w:tcPr>
            <w:tcW w:w="2070" w:type="dxa"/>
          </w:tcPr>
          <w:p w14:paraId="06366327" w14:textId="77777777" w:rsidR="00DA0C46" w:rsidRPr="00AF62AC" w:rsidRDefault="00DA0C46">
            <w:pPr>
              <w:rPr>
                <w:rFonts w:ascii="Garamond" w:hAnsi="Garamond"/>
                <w:b/>
                <w:sz w:val="22"/>
                <w:szCs w:val="22"/>
              </w:rPr>
            </w:pPr>
          </w:p>
        </w:tc>
      </w:tr>
      <w:tr w:rsidR="00DA0C46" w:rsidRPr="00AF62AC" w14:paraId="5513F5F2" w14:textId="77777777" w:rsidTr="68DA7903">
        <w:trPr>
          <w:trHeight w:val="320"/>
        </w:trPr>
        <w:tc>
          <w:tcPr>
            <w:tcW w:w="1638" w:type="dxa"/>
          </w:tcPr>
          <w:p w14:paraId="15B66C78" w14:textId="77777777" w:rsidR="00DA0C46" w:rsidRPr="00AF62AC" w:rsidRDefault="00DA0C46" w:rsidP="006B072D">
            <w:pPr>
              <w:numPr>
                <w:ilvl w:val="0"/>
                <w:numId w:val="33"/>
              </w:numPr>
              <w:ind w:hanging="360"/>
              <w:rPr>
                <w:rFonts w:ascii="Garamond" w:hAnsi="Garamond"/>
                <w:b/>
                <w:sz w:val="22"/>
                <w:szCs w:val="22"/>
              </w:rPr>
            </w:pPr>
          </w:p>
        </w:tc>
        <w:tc>
          <w:tcPr>
            <w:tcW w:w="2070" w:type="dxa"/>
          </w:tcPr>
          <w:p w14:paraId="126C054C" w14:textId="77777777" w:rsidR="00DA0C46" w:rsidRPr="00AF62AC" w:rsidRDefault="00DA0C46">
            <w:pPr>
              <w:rPr>
                <w:rFonts w:ascii="Garamond" w:hAnsi="Garamond"/>
                <w:b/>
                <w:sz w:val="22"/>
                <w:szCs w:val="22"/>
              </w:rPr>
            </w:pPr>
          </w:p>
        </w:tc>
      </w:tr>
      <w:tr w:rsidR="00DA0C46" w:rsidRPr="00AF62AC" w14:paraId="4129E9B1" w14:textId="77777777" w:rsidTr="68DA7903">
        <w:trPr>
          <w:trHeight w:val="320"/>
        </w:trPr>
        <w:tc>
          <w:tcPr>
            <w:tcW w:w="1638" w:type="dxa"/>
          </w:tcPr>
          <w:p w14:paraId="79CF2DBC" w14:textId="77777777" w:rsidR="00DA0C46" w:rsidRPr="00AF62AC" w:rsidRDefault="00DA0C46" w:rsidP="006B072D">
            <w:pPr>
              <w:numPr>
                <w:ilvl w:val="0"/>
                <w:numId w:val="33"/>
              </w:numPr>
              <w:ind w:hanging="360"/>
              <w:rPr>
                <w:rFonts w:ascii="Garamond" w:hAnsi="Garamond"/>
                <w:b/>
                <w:sz w:val="22"/>
                <w:szCs w:val="22"/>
              </w:rPr>
            </w:pPr>
          </w:p>
        </w:tc>
        <w:tc>
          <w:tcPr>
            <w:tcW w:w="2070" w:type="dxa"/>
          </w:tcPr>
          <w:p w14:paraId="1C1A89EC" w14:textId="77777777" w:rsidR="00DA0C46" w:rsidRPr="00AF62AC" w:rsidRDefault="00DA0C46">
            <w:pPr>
              <w:rPr>
                <w:rFonts w:ascii="Garamond" w:hAnsi="Garamond"/>
                <w:b/>
                <w:sz w:val="22"/>
                <w:szCs w:val="22"/>
              </w:rPr>
            </w:pPr>
          </w:p>
        </w:tc>
      </w:tr>
      <w:tr w:rsidR="00DA0C46" w:rsidRPr="00AF62AC" w14:paraId="3B5C0F73" w14:textId="77777777" w:rsidTr="68DA7903">
        <w:trPr>
          <w:trHeight w:val="320"/>
        </w:trPr>
        <w:tc>
          <w:tcPr>
            <w:tcW w:w="1638" w:type="dxa"/>
          </w:tcPr>
          <w:p w14:paraId="7FF705A9" w14:textId="77777777" w:rsidR="00DA0C46" w:rsidRPr="00AF62AC" w:rsidRDefault="00DA0C46" w:rsidP="006B072D">
            <w:pPr>
              <w:numPr>
                <w:ilvl w:val="0"/>
                <w:numId w:val="33"/>
              </w:numPr>
              <w:ind w:hanging="360"/>
              <w:rPr>
                <w:rFonts w:ascii="Garamond" w:hAnsi="Garamond"/>
                <w:b/>
                <w:sz w:val="22"/>
                <w:szCs w:val="22"/>
              </w:rPr>
            </w:pPr>
          </w:p>
        </w:tc>
        <w:tc>
          <w:tcPr>
            <w:tcW w:w="2070" w:type="dxa"/>
          </w:tcPr>
          <w:p w14:paraId="42A126D8" w14:textId="77777777" w:rsidR="00DA0C46" w:rsidRPr="00AF62AC" w:rsidRDefault="00DA0C46">
            <w:pPr>
              <w:rPr>
                <w:rFonts w:ascii="Garamond" w:hAnsi="Garamond"/>
                <w:b/>
                <w:sz w:val="22"/>
                <w:szCs w:val="22"/>
              </w:rPr>
            </w:pPr>
          </w:p>
        </w:tc>
      </w:tr>
      <w:tr w:rsidR="00DA0C46" w:rsidRPr="00AF62AC" w14:paraId="5D624BE1" w14:textId="77777777" w:rsidTr="68DA7903">
        <w:trPr>
          <w:trHeight w:val="320"/>
        </w:trPr>
        <w:tc>
          <w:tcPr>
            <w:tcW w:w="1638" w:type="dxa"/>
          </w:tcPr>
          <w:p w14:paraId="55C98698" w14:textId="77777777" w:rsidR="00DA0C46" w:rsidRPr="00AF62AC" w:rsidRDefault="00DA0C46" w:rsidP="006B072D">
            <w:pPr>
              <w:numPr>
                <w:ilvl w:val="0"/>
                <w:numId w:val="33"/>
              </w:numPr>
              <w:ind w:hanging="360"/>
              <w:rPr>
                <w:rFonts w:ascii="Garamond" w:hAnsi="Garamond"/>
                <w:b/>
                <w:sz w:val="22"/>
                <w:szCs w:val="22"/>
              </w:rPr>
            </w:pPr>
          </w:p>
        </w:tc>
        <w:tc>
          <w:tcPr>
            <w:tcW w:w="2070" w:type="dxa"/>
          </w:tcPr>
          <w:p w14:paraId="2F3D4A90" w14:textId="77777777" w:rsidR="00DA0C46" w:rsidRPr="00AF62AC" w:rsidRDefault="00DA0C46">
            <w:pPr>
              <w:rPr>
                <w:rFonts w:ascii="Garamond" w:hAnsi="Garamond"/>
                <w:b/>
                <w:sz w:val="22"/>
                <w:szCs w:val="22"/>
              </w:rPr>
            </w:pPr>
          </w:p>
        </w:tc>
      </w:tr>
      <w:tr w:rsidR="00DA0C46" w:rsidRPr="00AF62AC" w14:paraId="1FDE68CE" w14:textId="77777777" w:rsidTr="68DA7903">
        <w:trPr>
          <w:trHeight w:val="320"/>
        </w:trPr>
        <w:tc>
          <w:tcPr>
            <w:tcW w:w="1638" w:type="dxa"/>
          </w:tcPr>
          <w:p w14:paraId="1F05E137" w14:textId="77777777" w:rsidR="00DA0C46" w:rsidRPr="00AF62AC" w:rsidRDefault="00DA0C46" w:rsidP="006B072D">
            <w:pPr>
              <w:numPr>
                <w:ilvl w:val="0"/>
                <w:numId w:val="33"/>
              </w:numPr>
              <w:ind w:hanging="360"/>
              <w:rPr>
                <w:rFonts w:ascii="Garamond" w:hAnsi="Garamond"/>
                <w:b/>
                <w:sz w:val="22"/>
                <w:szCs w:val="22"/>
              </w:rPr>
            </w:pPr>
          </w:p>
        </w:tc>
        <w:tc>
          <w:tcPr>
            <w:tcW w:w="2070" w:type="dxa"/>
          </w:tcPr>
          <w:p w14:paraId="3F9DB2BA" w14:textId="77777777" w:rsidR="00DA0C46" w:rsidRPr="00AF62AC" w:rsidRDefault="00DA0C46">
            <w:pPr>
              <w:rPr>
                <w:rFonts w:ascii="Garamond" w:hAnsi="Garamond"/>
                <w:b/>
                <w:sz w:val="22"/>
                <w:szCs w:val="22"/>
              </w:rPr>
            </w:pPr>
          </w:p>
        </w:tc>
      </w:tr>
      <w:tr w:rsidR="00DA0C46" w:rsidRPr="00AF62AC" w14:paraId="7C30C33F" w14:textId="77777777" w:rsidTr="68DA7903">
        <w:trPr>
          <w:trHeight w:val="320"/>
        </w:trPr>
        <w:tc>
          <w:tcPr>
            <w:tcW w:w="1638" w:type="dxa"/>
          </w:tcPr>
          <w:p w14:paraId="32677B82" w14:textId="77777777" w:rsidR="00DA0C46" w:rsidRPr="00AF62AC" w:rsidRDefault="00DA0C46" w:rsidP="006B072D">
            <w:pPr>
              <w:numPr>
                <w:ilvl w:val="0"/>
                <w:numId w:val="33"/>
              </w:numPr>
              <w:ind w:hanging="360"/>
              <w:rPr>
                <w:rFonts w:ascii="Garamond" w:hAnsi="Garamond"/>
                <w:b/>
                <w:sz w:val="22"/>
                <w:szCs w:val="22"/>
              </w:rPr>
            </w:pPr>
          </w:p>
        </w:tc>
        <w:tc>
          <w:tcPr>
            <w:tcW w:w="2070" w:type="dxa"/>
          </w:tcPr>
          <w:p w14:paraId="46F9E771" w14:textId="77777777" w:rsidR="00DA0C46" w:rsidRPr="00AF62AC" w:rsidRDefault="00DA0C46">
            <w:pPr>
              <w:rPr>
                <w:rFonts w:ascii="Garamond" w:hAnsi="Garamond"/>
                <w:b/>
                <w:sz w:val="22"/>
                <w:szCs w:val="22"/>
              </w:rPr>
            </w:pPr>
          </w:p>
        </w:tc>
      </w:tr>
      <w:tr w:rsidR="00DA0C46" w:rsidRPr="00AF62AC" w14:paraId="68B5F890" w14:textId="77777777" w:rsidTr="68DA7903">
        <w:trPr>
          <w:trHeight w:val="320"/>
        </w:trPr>
        <w:tc>
          <w:tcPr>
            <w:tcW w:w="1638" w:type="dxa"/>
          </w:tcPr>
          <w:p w14:paraId="75BF48FC" w14:textId="77777777" w:rsidR="00DA0C46" w:rsidRPr="00AF62AC" w:rsidRDefault="00DA0C46" w:rsidP="006B072D">
            <w:pPr>
              <w:numPr>
                <w:ilvl w:val="0"/>
                <w:numId w:val="33"/>
              </w:numPr>
              <w:ind w:hanging="360"/>
              <w:rPr>
                <w:rFonts w:ascii="Garamond" w:hAnsi="Garamond"/>
                <w:b/>
                <w:sz w:val="22"/>
                <w:szCs w:val="22"/>
              </w:rPr>
            </w:pPr>
          </w:p>
        </w:tc>
        <w:tc>
          <w:tcPr>
            <w:tcW w:w="2070" w:type="dxa"/>
          </w:tcPr>
          <w:p w14:paraId="465FEA8D" w14:textId="77777777" w:rsidR="00DA0C46" w:rsidRPr="00AF62AC" w:rsidRDefault="00DA0C46">
            <w:pPr>
              <w:rPr>
                <w:rFonts w:ascii="Garamond" w:hAnsi="Garamond"/>
                <w:b/>
                <w:sz w:val="22"/>
                <w:szCs w:val="22"/>
              </w:rPr>
            </w:pPr>
          </w:p>
        </w:tc>
      </w:tr>
      <w:tr w:rsidR="00DA0C46" w:rsidRPr="00AF62AC" w14:paraId="1DBCE0C0" w14:textId="77777777" w:rsidTr="68DA7903">
        <w:trPr>
          <w:trHeight w:val="320"/>
        </w:trPr>
        <w:tc>
          <w:tcPr>
            <w:tcW w:w="1638" w:type="dxa"/>
          </w:tcPr>
          <w:p w14:paraId="280DA83F" w14:textId="77777777" w:rsidR="00DA0C46" w:rsidRPr="00AF62AC" w:rsidRDefault="00DA0C46" w:rsidP="006B072D">
            <w:pPr>
              <w:numPr>
                <w:ilvl w:val="0"/>
                <w:numId w:val="33"/>
              </w:numPr>
              <w:ind w:hanging="360"/>
              <w:rPr>
                <w:rFonts w:ascii="Garamond" w:hAnsi="Garamond"/>
                <w:b/>
                <w:sz w:val="22"/>
                <w:szCs w:val="22"/>
              </w:rPr>
            </w:pPr>
          </w:p>
        </w:tc>
        <w:tc>
          <w:tcPr>
            <w:tcW w:w="2070" w:type="dxa"/>
          </w:tcPr>
          <w:p w14:paraId="2EFC3CFF" w14:textId="77777777" w:rsidR="00DA0C46" w:rsidRPr="00AF62AC" w:rsidRDefault="00DA0C46">
            <w:pPr>
              <w:rPr>
                <w:rFonts w:ascii="Garamond" w:hAnsi="Garamond"/>
                <w:b/>
                <w:sz w:val="22"/>
                <w:szCs w:val="22"/>
              </w:rPr>
            </w:pPr>
          </w:p>
        </w:tc>
      </w:tr>
      <w:tr w:rsidR="00DA0C46" w:rsidRPr="00AF62AC" w14:paraId="23A8B5B1" w14:textId="77777777" w:rsidTr="68DA7903">
        <w:trPr>
          <w:trHeight w:val="320"/>
        </w:trPr>
        <w:tc>
          <w:tcPr>
            <w:tcW w:w="1638" w:type="dxa"/>
          </w:tcPr>
          <w:p w14:paraId="7206DE9E" w14:textId="77777777" w:rsidR="00DA0C46" w:rsidRPr="00AF62AC" w:rsidRDefault="00DA0C46" w:rsidP="006B072D">
            <w:pPr>
              <w:numPr>
                <w:ilvl w:val="0"/>
                <w:numId w:val="33"/>
              </w:numPr>
              <w:ind w:hanging="360"/>
              <w:rPr>
                <w:rFonts w:ascii="Garamond" w:hAnsi="Garamond"/>
                <w:b/>
                <w:sz w:val="22"/>
                <w:szCs w:val="22"/>
              </w:rPr>
            </w:pPr>
          </w:p>
        </w:tc>
        <w:tc>
          <w:tcPr>
            <w:tcW w:w="2070" w:type="dxa"/>
          </w:tcPr>
          <w:p w14:paraId="0C974E6F" w14:textId="77777777" w:rsidR="00DA0C46" w:rsidRPr="00AF62AC" w:rsidRDefault="00DA0C46">
            <w:pPr>
              <w:rPr>
                <w:rFonts w:ascii="Garamond" w:hAnsi="Garamond"/>
                <w:b/>
                <w:sz w:val="22"/>
                <w:szCs w:val="22"/>
              </w:rPr>
            </w:pPr>
          </w:p>
        </w:tc>
      </w:tr>
      <w:tr w:rsidR="00DA0C46" w:rsidRPr="00AF62AC" w14:paraId="3801195F" w14:textId="77777777" w:rsidTr="68DA7903">
        <w:trPr>
          <w:trHeight w:val="320"/>
        </w:trPr>
        <w:tc>
          <w:tcPr>
            <w:tcW w:w="1638" w:type="dxa"/>
          </w:tcPr>
          <w:p w14:paraId="1A4F1813" w14:textId="77777777" w:rsidR="00DA0C46" w:rsidRPr="00AF62AC" w:rsidRDefault="00DA0C46" w:rsidP="006B072D">
            <w:pPr>
              <w:numPr>
                <w:ilvl w:val="0"/>
                <w:numId w:val="33"/>
              </w:numPr>
              <w:ind w:hanging="360"/>
              <w:rPr>
                <w:rFonts w:ascii="Garamond" w:hAnsi="Garamond"/>
                <w:b/>
                <w:sz w:val="22"/>
                <w:szCs w:val="22"/>
              </w:rPr>
            </w:pPr>
          </w:p>
        </w:tc>
        <w:tc>
          <w:tcPr>
            <w:tcW w:w="2070" w:type="dxa"/>
          </w:tcPr>
          <w:p w14:paraId="675B6365" w14:textId="77777777" w:rsidR="00DA0C46" w:rsidRPr="00AF62AC" w:rsidRDefault="00DA0C46">
            <w:pPr>
              <w:rPr>
                <w:rFonts w:ascii="Garamond" w:hAnsi="Garamond"/>
                <w:b/>
                <w:sz w:val="22"/>
                <w:szCs w:val="22"/>
              </w:rPr>
            </w:pPr>
          </w:p>
        </w:tc>
      </w:tr>
      <w:tr w:rsidR="00DA0C46" w:rsidRPr="00AF62AC" w14:paraId="471673A7" w14:textId="77777777" w:rsidTr="68DA7903">
        <w:trPr>
          <w:trHeight w:val="320"/>
        </w:trPr>
        <w:tc>
          <w:tcPr>
            <w:tcW w:w="1638" w:type="dxa"/>
          </w:tcPr>
          <w:p w14:paraId="1D3718C5" w14:textId="77777777" w:rsidR="00DA0C46" w:rsidRPr="00AF62AC" w:rsidRDefault="00DA0C46" w:rsidP="006B072D">
            <w:pPr>
              <w:numPr>
                <w:ilvl w:val="0"/>
                <w:numId w:val="33"/>
              </w:numPr>
              <w:ind w:hanging="360"/>
              <w:rPr>
                <w:rFonts w:ascii="Garamond" w:hAnsi="Garamond"/>
                <w:b/>
                <w:sz w:val="22"/>
                <w:szCs w:val="22"/>
              </w:rPr>
            </w:pPr>
          </w:p>
        </w:tc>
        <w:tc>
          <w:tcPr>
            <w:tcW w:w="2070" w:type="dxa"/>
          </w:tcPr>
          <w:p w14:paraId="65BE0D70" w14:textId="77777777" w:rsidR="00DA0C46" w:rsidRPr="00AF62AC" w:rsidRDefault="00DA0C46">
            <w:pPr>
              <w:rPr>
                <w:rFonts w:ascii="Garamond" w:hAnsi="Garamond"/>
                <w:b/>
                <w:sz w:val="22"/>
                <w:szCs w:val="22"/>
              </w:rPr>
            </w:pPr>
          </w:p>
        </w:tc>
      </w:tr>
      <w:tr w:rsidR="00DA0C46" w:rsidRPr="00AF62AC" w14:paraId="1B605E88" w14:textId="77777777" w:rsidTr="68DA7903">
        <w:trPr>
          <w:trHeight w:val="320"/>
        </w:trPr>
        <w:tc>
          <w:tcPr>
            <w:tcW w:w="1638" w:type="dxa"/>
          </w:tcPr>
          <w:p w14:paraId="435FB212" w14:textId="77777777" w:rsidR="00DA0C46" w:rsidRPr="00AF62AC" w:rsidRDefault="00DA0C46" w:rsidP="006B072D">
            <w:pPr>
              <w:numPr>
                <w:ilvl w:val="0"/>
                <w:numId w:val="33"/>
              </w:numPr>
              <w:ind w:hanging="360"/>
              <w:rPr>
                <w:rFonts w:ascii="Garamond" w:hAnsi="Garamond"/>
                <w:b/>
                <w:sz w:val="22"/>
                <w:szCs w:val="22"/>
              </w:rPr>
            </w:pPr>
          </w:p>
        </w:tc>
        <w:tc>
          <w:tcPr>
            <w:tcW w:w="2070" w:type="dxa"/>
          </w:tcPr>
          <w:p w14:paraId="493F45AA" w14:textId="77777777" w:rsidR="00DA0C46" w:rsidRPr="00AF62AC" w:rsidRDefault="00DA0C46">
            <w:pPr>
              <w:rPr>
                <w:rFonts w:ascii="Garamond" w:hAnsi="Garamond"/>
                <w:b/>
                <w:sz w:val="22"/>
                <w:szCs w:val="22"/>
              </w:rPr>
            </w:pPr>
          </w:p>
        </w:tc>
      </w:tr>
      <w:tr w:rsidR="00DA0C46" w:rsidRPr="00AF62AC" w14:paraId="389C5A2A" w14:textId="77777777" w:rsidTr="68DA7903">
        <w:trPr>
          <w:trHeight w:val="320"/>
        </w:trPr>
        <w:tc>
          <w:tcPr>
            <w:tcW w:w="1638" w:type="dxa"/>
          </w:tcPr>
          <w:p w14:paraId="5B173DBA" w14:textId="77777777" w:rsidR="00DA0C46" w:rsidRPr="00AF62AC" w:rsidRDefault="00DA0C46" w:rsidP="006B072D">
            <w:pPr>
              <w:numPr>
                <w:ilvl w:val="0"/>
                <w:numId w:val="33"/>
              </w:numPr>
              <w:ind w:hanging="360"/>
              <w:rPr>
                <w:rFonts w:ascii="Garamond" w:hAnsi="Garamond"/>
                <w:b/>
                <w:sz w:val="22"/>
                <w:szCs w:val="22"/>
              </w:rPr>
            </w:pPr>
          </w:p>
        </w:tc>
        <w:tc>
          <w:tcPr>
            <w:tcW w:w="2070" w:type="dxa"/>
          </w:tcPr>
          <w:p w14:paraId="25A7FCDC" w14:textId="77777777" w:rsidR="00DA0C46" w:rsidRPr="00AF62AC" w:rsidRDefault="00DA0C46">
            <w:pPr>
              <w:rPr>
                <w:rFonts w:ascii="Garamond" w:hAnsi="Garamond"/>
                <w:b/>
                <w:sz w:val="22"/>
                <w:szCs w:val="22"/>
              </w:rPr>
            </w:pPr>
          </w:p>
        </w:tc>
      </w:tr>
    </w:tbl>
    <w:p w14:paraId="7729644B" w14:textId="77777777" w:rsidR="00DA0C46" w:rsidRPr="00AF62AC" w:rsidRDefault="00DA0C46">
      <w:pPr>
        <w:rPr>
          <w:rFonts w:ascii="Garamond" w:eastAsia="Times New Roman" w:hAnsi="Garamond" w:cs="Times New Roman"/>
          <w:b/>
          <w:sz w:val="22"/>
          <w:szCs w:val="22"/>
        </w:rPr>
      </w:pPr>
    </w:p>
    <w:p w14:paraId="09F99559" w14:textId="77777777" w:rsidR="00DA0C46" w:rsidRPr="00AF62AC" w:rsidRDefault="00DA0C46">
      <w:pPr>
        <w:rPr>
          <w:rFonts w:ascii="Garamond" w:eastAsia="Times New Roman" w:hAnsi="Garamond" w:cs="Times New Roman"/>
          <w:b/>
          <w:sz w:val="22"/>
          <w:szCs w:val="22"/>
        </w:rPr>
      </w:pPr>
    </w:p>
    <w:p w14:paraId="46E333CD" w14:textId="2247595F" w:rsidR="00DA0C46" w:rsidRPr="00AF62AC" w:rsidRDefault="00E66475">
      <w:pPr>
        <w:rPr>
          <w:rFonts w:ascii="Garamond" w:eastAsia="Times New Roman" w:hAnsi="Garamond" w:cs="Times New Roman"/>
          <w:b/>
          <w:bCs/>
          <w:sz w:val="22"/>
          <w:szCs w:val="22"/>
        </w:rPr>
      </w:pPr>
      <w:r w:rsidRPr="00AF62AC">
        <w:rPr>
          <w:rFonts w:ascii="Garamond" w:eastAsia="Times New Roman" w:hAnsi="Garamond" w:cs="Times New Roman"/>
          <w:b/>
          <w:bCs/>
          <w:sz w:val="22"/>
          <w:szCs w:val="22"/>
        </w:rPr>
        <w:t xml:space="preserve">2. </w:t>
      </w:r>
      <w:r w:rsidR="00901050" w:rsidRPr="00AF62AC">
        <w:rPr>
          <w:rFonts w:ascii="Garamond" w:eastAsia="Times New Roman" w:hAnsi="Garamond" w:cs="Times New Roman"/>
          <w:b/>
          <w:bCs/>
          <w:sz w:val="22"/>
          <w:szCs w:val="22"/>
        </w:rPr>
        <w:t>Assessment Criteria and Evidence Questions</w:t>
      </w:r>
    </w:p>
    <w:p w14:paraId="1547095B" w14:textId="77777777" w:rsidR="00DA0C46" w:rsidRPr="00AF62AC" w:rsidRDefault="00DA0C46">
      <w:pPr>
        <w:ind w:left="360"/>
        <w:rPr>
          <w:rFonts w:ascii="Garamond" w:eastAsia="Times New Roman" w:hAnsi="Garamond" w:cs="Times New Roman"/>
          <w:b/>
          <w:sz w:val="22"/>
          <w:szCs w:val="22"/>
        </w:rPr>
      </w:pPr>
    </w:p>
    <w:p w14:paraId="613E9F47" w14:textId="77777777" w:rsidR="00DA0C46" w:rsidRPr="00AF62AC" w:rsidRDefault="00901050">
      <w:pPr>
        <w:keepNext/>
        <w:widowControl/>
        <w:rPr>
          <w:rFonts w:ascii="Garamond" w:eastAsia="Times New Roman" w:hAnsi="Garamond" w:cs="Times New Roman"/>
          <w:b/>
          <w:bCs/>
          <w:sz w:val="22"/>
          <w:szCs w:val="22"/>
        </w:rPr>
      </w:pPr>
      <w:r w:rsidRPr="00AF62AC">
        <w:rPr>
          <w:rFonts w:ascii="Garamond" w:eastAsia="Times New Roman" w:hAnsi="Garamond" w:cs="Times New Roman"/>
          <w:b/>
          <w:bCs/>
          <w:sz w:val="22"/>
          <w:szCs w:val="22"/>
        </w:rPr>
        <w:t>Part A.  Meet Overall Assessment Goals and Ensure Technical Quality</w:t>
      </w:r>
    </w:p>
    <w:tbl>
      <w:tblPr>
        <w:tblW w:w="4500"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530"/>
        <w:gridCol w:w="2970"/>
      </w:tblGrid>
      <w:tr w:rsidR="00DA0C46" w:rsidRPr="00AF62AC" w14:paraId="68BBF769" w14:textId="77777777" w:rsidTr="005E6EB3">
        <w:tc>
          <w:tcPr>
            <w:tcW w:w="1530" w:type="dxa"/>
            <w:tcBorders>
              <w:bottom w:val="single" w:sz="4" w:space="0" w:color="000000" w:themeColor="text1"/>
            </w:tcBorders>
            <w:shd w:val="clear" w:color="auto" w:fill="D9D9D9" w:themeFill="background1" w:themeFillShade="D9"/>
          </w:tcPr>
          <w:p w14:paraId="3A7161FA" w14:textId="77777777" w:rsidR="00DA0C46" w:rsidRPr="00AF62AC" w:rsidRDefault="00901050">
            <w:pPr>
              <w:keepNext/>
              <w:jc w:val="center"/>
              <w:rPr>
                <w:rFonts w:ascii="Garamond" w:hAnsi="Garamond"/>
                <w:b/>
                <w:bCs/>
                <w:sz w:val="22"/>
                <w:szCs w:val="22"/>
              </w:rPr>
            </w:pPr>
            <w:r w:rsidRPr="00AF62AC">
              <w:rPr>
                <w:rFonts w:ascii="Garamond" w:hAnsi="Garamond"/>
                <w:b/>
                <w:bCs/>
                <w:sz w:val="22"/>
                <w:szCs w:val="22"/>
              </w:rPr>
              <w:t>Question #</w:t>
            </w:r>
          </w:p>
        </w:tc>
        <w:tc>
          <w:tcPr>
            <w:tcW w:w="2970" w:type="dxa"/>
            <w:tcBorders>
              <w:bottom w:val="single" w:sz="4" w:space="0" w:color="000000" w:themeColor="text1"/>
            </w:tcBorders>
            <w:shd w:val="clear" w:color="auto" w:fill="D9D9D9" w:themeFill="background1" w:themeFillShade="D9"/>
          </w:tcPr>
          <w:p w14:paraId="2AC87EFA" w14:textId="77777777" w:rsidR="00DA0C46" w:rsidRPr="00AF62AC" w:rsidRDefault="00901050">
            <w:pPr>
              <w:keepNext/>
              <w:rPr>
                <w:rFonts w:ascii="Garamond" w:hAnsi="Garamond"/>
                <w:b/>
                <w:bCs/>
                <w:sz w:val="22"/>
                <w:szCs w:val="22"/>
              </w:rPr>
            </w:pPr>
            <w:r w:rsidRPr="00AF62AC">
              <w:rPr>
                <w:rFonts w:ascii="Garamond" w:hAnsi="Garamond"/>
                <w:b/>
                <w:bCs/>
                <w:sz w:val="22"/>
                <w:szCs w:val="22"/>
              </w:rPr>
              <w:t>Response Page #</w:t>
            </w:r>
          </w:p>
        </w:tc>
      </w:tr>
      <w:tr w:rsidR="00DA0C46" w:rsidRPr="00AF62AC" w14:paraId="0D8A105A" w14:textId="77777777" w:rsidTr="005E6EB3">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0F7900" w14:textId="77777777" w:rsidR="00DA0C46" w:rsidRPr="00AF62AC" w:rsidRDefault="00901050">
            <w:pPr>
              <w:jc w:val="center"/>
              <w:rPr>
                <w:rFonts w:ascii="Garamond" w:hAnsi="Garamond"/>
                <w:b/>
                <w:bCs/>
                <w:sz w:val="22"/>
                <w:szCs w:val="22"/>
              </w:rPr>
            </w:pPr>
            <w:r w:rsidRPr="00AF62AC">
              <w:rPr>
                <w:rFonts w:ascii="Garamond" w:hAnsi="Garamond"/>
                <w:b/>
                <w:bCs/>
                <w:sz w:val="22"/>
                <w:szCs w:val="22"/>
              </w:rPr>
              <w:t>2.1</w:t>
            </w: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A1A02A" w14:textId="77777777" w:rsidR="00DA0C46" w:rsidRPr="00AF62AC" w:rsidRDefault="00DA0C46" w:rsidP="006B072D">
            <w:pPr>
              <w:rPr>
                <w:rFonts w:ascii="Garamond" w:hAnsi="Garamond"/>
                <w:sz w:val="22"/>
                <w:szCs w:val="22"/>
              </w:rPr>
            </w:pPr>
          </w:p>
        </w:tc>
      </w:tr>
      <w:tr w:rsidR="00DA0C46" w:rsidRPr="00AF62AC" w14:paraId="310D06A4" w14:textId="77777777" w:rsidTr="005E6EB3">
        <w:tc>
          <w:tcPr>
            <w:tcW w:w="1530" w:type="dxa"/>
            <w:tcBorders>
              <w:left w:val="single" w:sz="4" w:space="0" w:color="000000" w:themeColor="text1"/>
              <w:bottom w:val="single" w:sz="4" w:space="0" w:color="000000" w:themeColor="text1"/>
            </w:tcBorders>
          </w:tcPr>
          <w:p w14:paraId="04A1FCCE" w14:textId="77777777" w:rsidR="00DA0C46" w:rsidRPr="00AF62AC" w:rsidRDefault="00901050">
            <w:pPr>
              <w:jc w:val="center"/>
              <w:rPr>
                <w:rFonts w:ascii="Garamond" w:hAnsi="Garamond"/>
                <w:b/>
                <w:bCs/>
                <w:sz w:val="22"/>
                <w:szCs w:val="22"/>
              </w:rPr>
            </w:pPr>
            <w:r w:rsidRPr="00AF62AC">
              <w:rPr>
                <w:rFonts w:ascii="Garamond" w:hAnsi="Garamond"/>
                <w:b/>
                <w:bCs/>
                <w:sz w:val="22"/>
                <w:szCs w:val="22"/>
              </w:rPr>
              <w:t>2.2</w:t>
            </w:r>
          </w:p>
        </w:tc>
        <w:tc>
          <w:tcPr>
            <w:tcW w:w="2970" w:type="dxa"/>
            <w:tcBorders>
              <w:bottom w:val="single" w:sz="4" w:space="0" w:color="000000" w:themeColor="text1"/>
              <w:right w:val="single" w:sz="4" w:space="0" w:color="000000" w:themeColor="text1"/>
            </w:tcBorders>
          </w:tcPr>
          <w:p w14:paraId="556C267A" w14:textId="77777777" w:rsidR="00DA0C46" w:rsidRPr="00AF62AC" w:rsidRDefault="00DA0C46" w:rsidP="006B072D">
            <w:pPr>
              <w:widowControl/>
              <w:rPr>
                <w:rFonts w:ascii="Garamond" w:hAnsi="Garamond"/>
                <w:sz w:val="22"/>
                <w:szCs w:val="22"/>
              </w:rPr>
            </w:pPr>
          </w:p>
        </w:tc>
      </w:tr>
      <w:tr w:rsidR="00DA0C46" w:rsidRPr="00AF62AC" w14:paraId="2246F13C" w14:textId="77777777" w:rsidTr="005E6EB3">
        <w:tc>
          <w:tcPr>
            <w:tcW w:w="1530" w:type="dxa"/>
            <w:tcBorders>
              <w:left w:val="single" w:sz="4" w:space="0" w:color="000000" w:themeColor="text1"/>
              <w:bottom w:val="single" w:sz="4" w:space="0" w:color="000000" w:themeColor="text1"/>
            </w:tcBorders>
          </w:tcPr>
          <w:p w14:paraId="5BC47FC4" w14:textId="77777777" w:rsidR="00DA0C46" w:rsidRPr="00AF62AC" w:rsidRDefault="00901050">
            <w:pPr>
              <w:jc w:val="center"/>
              <w:rPr>
                <w:rFonts w:ascii="Garamond" w:hAnsi="Garamond"/>
                <w:b/>
                <w:bCs/>
                <w:sz w:val="22"/>
                <w:szCs w:val="22"/>
              </w:rPr>
            </w:pPr>
            <w:r w:rsidRPr="00AF62AC">
              <w:rPr>
                <w:rFonts w:ascii="Garamond" w:hAnsi="Garamond"/>
                <w:b/>
                <w:bCs/>
                <w:sz w:val="22"/>
                <w:szCs w:val="22"/>
              </w:rPr>
              <w:t>2.3</w:t>
            </w:r>
          </w:p>
        </w:tc>
        <w:tc>
          <w:tcPr>
            <w:tcW w:w="2970" w:type="dxa"/>
            <w:tcBorders>
              <w:bottom w:val="single" w:sz="4" w:space="0" w:color="000000" w:themeColor="text1"/>
              <w:right w:val="single" w:sz="4" w:space="0" w:color="000000" w:themeColor="text1"/>
            </w:tcBorders>
          </w:tcPr>
          <w:p w14:paraId="1C667944" w14:textId="77777777" w:rsidR="00DA0C46" w:rsidRPr="00AF62AC" w:rsidRDefault="00DA0C46" w:rsidP="006B072D">
            <w:pPr>
              <w:rPr>
                <w:rFonts w:ascii="Garamond" w:hAnsi="Garamond"/>
                <w:b/>
                <w:sz w:val="22"/>
                <w:szCs w:val="22"/>
              </w:rPr>
            </w:pPr>
          </w:p>
        </w:tc>
      </w:tr>
      <w:tr w:rsidR="00DA0C46" w:rsidRPr="00AF62AC" w14:paraId="26D5FA97" w14:textId="77777777" w:rsidTr="005E6EB3">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A141DF" w14:textId="77777777" w:rsidR="00DA0C46" w:rsidRPr="00AF62AC" w:rsidRDefault="00901050">
            <w:pPr>
              <w:jc w:val="center"/>
              <w:rPr>
                <w:rFonts w:ascii="Garamond" w:hAnsi="Garamond"/>
                <w:b/>
                <w:bCs/>
                <w:sz w:val="22"/>
                <w:szCs w:val="22"/>
              </w:rPr>
            </w:pPr>
            <w:r w:rsidRPr="00AF62AC">
              <w:rPr>
                <w:rFonts w:ascii="Garamond" w:hAnsi="Garamond"/>
                <w:b/>
                <w:bCs/>
                <w:sz w:val="22"/>
                <w:szCs w:val="22"/>
              </w:rPr>
              <w:t>2.4</w:t>
            </w: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68CEE5" w14:textId="77777777" w:rsidR="00DA0C46" w:rsidRPr="00AF62AC" w:rsidRDefault="00DA0C46" w:rsidP="006B072D">
            <w:pPr>
              <w:widowControl/>
              <w:rPr>
                <w:rFonts w:ascii="Garamond" w:hAnsi="Garamond"/>
                <w:sz w:val="22"/>
                <w:szCs w:val="22"/>
              </w:rPr>
            </w:pPr>
          </w:p>
        </w:tc>
      </w:tr>
      <w:tr w:rsidR="00DA0C46" w:rsidRPr="00AF62AC" w14:paraId="671E8F64" w14:textId="77777777" w:rsidTr="005E6EB3">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FB2CB2" w14:textId="77777777" w:rsidR="00DA0C46" w:rsidRPr="00AF62AC" w:rsidRDefault="00901050">
            <w:pPr>
              <w:jc w:val="center"/>
              <w:rPr>
                <w:rFonts w:ascii="Garamond" w:hAnsi="Garamond"/>
                <w:b/>
                <w:bCs/>
                <w:sz w:val="22"/>
                <w:szCs w:val="22"/>
              </w:rPr>
            </w:pPr>
            <w:r w:rsidRPr="00AF62AC">
              <w:rPr>
                <w:rFonts w:ascii="Garamond" w:hAnsi="Garamond"/>
                <w:b/>
                <w:bCs/>
                <w:sz w:val="22"/>
                <w:szCs w:val="22"/>
              </w:rPr>
              <w:t>2.5</w:t>
            </w: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EEB18F" w14:textId="77777777" w:rsidR="00DA0C46" w:rsidRPr="00AF62AC" w:rsidRDefault="00DA0C46" w:rsidP="006B072D">
            <w:pPr>
              <w:widowControl/>
              <w:rPr>
                <w:rFonts w:ascii="Garamond" w:hAnsi="Garamond"/>
                <w:sz w:val="22"/>
                <w:szCs w:val="22"/>
              </w:rPr>
            </w:pPr>
          </w:p>
        </w:tc>
      </w:tr>
      <w:tr w:rsidR="00DA0C46" w:rsidRPr="00AF62AC" w14:paraId="6B0B64F2" w14:textId="77777777" w:rsidTr="005E6EB3">
        <w:tc>
          <w:tcPr>
            <w:tcW w:w="1530" w:type="dxa"/>
            <w:tcBorders>
              <w:left w:val="single" w:sz="4" w:space="0" w:color="000000" w:themeColor="text1"/>
              <w:bottom w:val="single" w:sz="4" w:space="0" w:color="000000" w:themeColor="text1"/>
              <w:right w:val="single" w:sz="4" w:space="0" w:color="000000" w:themeColor="text1"/>
            </w:tcBorders>
          </w:tcPr>
          <w:p w14:paraId="1A6FE45E" w14:textId="77777777" w:rsidR="00DA0C46" w:rsidRPr="00AF62AC" w:rsidRDefault="00901050">
            <w:pPr>
              <w:keepNext/>
              <w:jc w:val="center"/>
              <w:rPr>
                <w:rFonts w:ascii="Garamond" w:hAnsi="Garamond"/>
                <w:b/>
                <w:bCs/>
                <w:sz w:val="22"/>
                <w:szCs w:val="22"/>
              </w:rPr>
            </w:pPr>
            <w:r w:rsidRPr="00AF62AC">
              <w:rPr>
                <w:rFonts w:ascii="Garamond" w:hAnsi="Garamond"/>
                <w:b/>
                <w:bCs/>
                <w:sz w:val="22"/>
                <w:szCs w:val="22"/>
              </w:rPr>
              <w:t>2.6</w:t>
            </w:r>
          </w:p>
        </w:tc>
        <w:tc>
          <w:tcPr>
            <w:tcW w:w="2970" w:type="dxa"/>
            <w:tcBorders>
              <w:left w:val="single" w:sz="4" w:space="0" w:color="000000" w:themeColor="text1"/>
              <w:bottom w:val="single" w:sz="4" w:space="0" w:color="000000" w:themeColor="text1"/>
              <w:right w:val="single" w:sz="4" w:space="0" w:color="000000" w:themeColor="text1"/>
            </w:tcBorders>
          </w:tcPr>
          <w:p w14:paraId="5198B959" w14:textId="77777777" w:rsidR="00DA0C46" w:rsidRPr="00AF62AC" w:rsidRDefault="00DA0C46" w:rsidP="006B072D">
            <w:pPr>
              <w:keepNext/>
              <w:rPr>
                <w:rFonts w:ascii="Garamond" w:hAnsi="Garamond"/>
                <w:sz w:val="22"/>
                <w:szCs w:val="22"/>
              </w:rPr>
            </w:pPr>
          </w:p>
        </w:tc>
      </w:tr>
      <w:tr w:rsidR="00DA0C46" w:rsidRPr="00AF62AC" w14:paraId="3DD284B9" w14:textId="77777777" w:rsidTr="005E6EB3">
        <w:trPr>
          <w:trHeight w:val="160"/>
        </w:trPr>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2C7B0C" w14:textId="77777777" w:rsidR="00DA0C46" w:rsidRPr="00AF62AC" w:rsidRDefault="00901050">
            <w:pPr>
              <w:jc w:val="center"/>
              <w:rPr>
                <w:rFonts w:ascii="Garamond" w:hAnsi="Garamond"/>
                <w:b/>
                <w:bCs/>
                <w:sz w:val="22"/>
                <w:szCs w:val="22"/>
              </w:rPr>
            </w:pPr>
            <w:r w:rsidRPr="00AF62AC">
              <w:rPr>
                <w:rFonts w:ascii="Garamond" w:hAnsi="Garamond"/>
                <w:b/>
                <w:bCs/>
                <w:sz w:val="22"/>
                <w:szCs w:val="22"/>
              </w:rPr>
              <w:t>2.7</w:t>
            </w: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793AD3" w14:textId="77777777" w:rsidR="00DA0C46" w:rsidRPr="00AF62AC" w:rsidRDefault="00DA0C46" w:rsidP="006B072D">
            <w:pPr>
              <w:widowControl/>
              <w:rPr>
                <w:rFonts w:ascii="Garamond" w:hAnsi="Garamond"/>
                <w:sz w:val="22"/>
                <w:szCs w:val="22"/>
              </w:rPr>
            </w:pPr>
          </w:p>
        </w:tc>
      </w:tr>
      <w:tr w:rsidR="00DA0C46" w:rsidRPr="00AF62AC" w14:paraId="17624073" w14:textId="77777777" w:rsidTr="005E6EB3">
        <w:trPr>
          <w:trHeight w:val="60"/>
        </w:trPr>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3A7F67" w14:textId="77777777" w:rsidR="00DA0C46" w:rsidRPr="00AF62AC" w:rsidRDefault="00901050">
            <w:pPr>
              <w:jc w:val="center"/>
              <w:rPr>
                <w:rFonts w:ascii="Garamond" w:hAnsi="Garamond"/>
                <w:b/>
                <w:bCs/>
                <w:sz w:val="22"/>
                <w:szCs w:val="22"/>
              </w:rPr>
            </w:pPr>
            <w:r w:rsidRPr="00AF62AC">
              <w:rPr>
                <w:rFonts w:ascii="Garamond" w:hAnsi="Garamond"/>
                <w:b/>
                <w:bCs/>
                <w:sz w:val="22"/>
                <w:szCs w:val="22"/>
              </w:rPr>
              <w:t>2.8</w:t>
            </w: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367638" w14:textId="77777777" w:rsidR="00DA0C46" w:rsidRPr="00AF62AC" w:rsidRDefault="00DA0C46" w:rsidP="006B072D">
            <w:pPr>
              <w:widowControl/>
              <w:rPr>
                <w:rFonts w:ascii="Garamond" w:hAnsi="Garamond"/>
                <w:sz w:val="22"/>
                <w:szCs w:val="22"/>
              </w:rPr>
            </w:pPr>
          </w:p>
        </w:tc>
      </w:tr>
      <w:tr w:rsidR="00DA0C46" w:rsidRPr="00AF62AC" w14:paraId="0A678C8D" w14:textId="77777777" w:rsidTr="005E6EB3">
        <w:trPr>
          <w:trHeight w:val="60"/>
        </w:trPr>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4F4A3B" w14:textId="77777777" w:rsidR="00DA0C46" w:rsidRPr="00AF62AC" w:rsidRDefault="00901050">
            <w:pPr>
              <w:jc w:val="center"/>
              <w:rPr>
                <w:rFonts w:ascii="Garamond" w:hAnsi="Garamond"/>
                <w:b/>
                <w:bCs/>
                <w:sz w:val="22"/>
                <w:szCs w:val="22"/>
              </w:rPr>
            </w:pPr>
            <w:r w:rsidRPr="00AF62AC">
              <w:rPr>
                <w:rFonts w:ascii="Garamond" w:hAnsi="Garamond"/>
                <w:b/>
                <w:bCs/>
                <w:sz w:val="22"/>
                <w:szCs w:val="22"/>
              </w:rPr>
              <w:t>2.9</w:t>
            </w: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DF73BB" w14:textId="77777777" w:rsidR="00DA0C46" w:rsidRPr="00AF62AC" w:rsidRDefault="00DA0C46" w:rsidP="006B072D">
            <w:pPr>
              <w:widowControl/>
              <w:rPr>
                <w:rFonts w:ascii="Garamond" w:hAnsi="Garamond"/>
                <w:sz w:val="22"/>
                <w:szCs w:val="22"/>
              </w:rPr>
            </w:pPr>
          </w:p>
        </w:tc>
      </w:tr>
    </w:tbl>
    <w:p w14:paraId="7BD0F3E5" w14:textId="44580FB1" w:rsidR="00DA0C46" w:rsidRDefault="00DA0C46">
      <w:pPr>
        <w:rPr>
          <w:rFonts w:ascii="Garamond" w:eastAsia="Times New Roman" w:hAnsi="Garamond" w:cs="Times New Roman"/>
          <w:b/>
          <w:sz w:val="22"/>
          <w:szCs w:val="22"/>
        </w:rPr>
      </w:pPr>
    </w:p>
    <w:p w14:paraId="015EE175" w14:textId="2FFBE50D" w:rsidR="008F6793" w:rsidRDefault="008F6793">
      <w:pPr>
        <w:rPr>
          <w:rFonts w:ascii="Garamond" w:eastAsia="Times New Roman" w:hAnsi="Garamond" w:cs="Times New Roman"/>
          <w:b/>
          <w:sz w:val="22"/>
          <w:szCs w:val="22"/>
        </w:rPr>
      </w:pPr>
    </w:p>
    <w:p w14:paraId="6D8EE941" w14:textId="1E975D89" w:rsidR="008F6793" w:rsidRDefault="008F6793">
      <w:pPr>
        <w:rPr>
          <w:rFonts w:ascii="Garamond" w:eastAsia="Times New Roman" w:hAnsi="Garamond" w:cs="Times New Roman"/>
          <w:b/>
          <w:sz w:val="22"/>
          <w:szCs w:val="22"/>
        </w:rPr>
      </w:pPr>
    </w:p>
    <w:p w14:paraId="2FEC16D4" w14:textId="0F34967D" w:rsidR="008F6793" w:rsidRDefault="008F6793">
      <w:pPr>
        <w:rPr>
          <w:rFonts w:ascii="Garamond" w:eastAsia="Times New Roman" w:hAnsi="Garamond" w:cs="Times New Roman"/>
          <w:b/>
          <w:sz w:val="22"/>
          <w:szCs w:val="22"/>
        </w:rPr>
      </w:pPr>
    </w:p>
    <w:p w14:paraId="6F7DFA38" w14:textId="77777777" w:rsidR="008F6793" w:rsidRPr="00AF62AC" w:rsidRDefault="008F6793">
      <w:pPr>
        <w:rPr>
          <w:rFonts w:ascii="Garamond" w:eastAsia="Times New Roman" w:hAnsi="Garamond" w:cs="Times New Roman"/>
          <w:b/>
          <w:sz w:val="22"/>
          <w:szCs w:val="22"/>
        </w:rPr>
      </w:pPr>
    </w:p>
    <w:p w14:paraId="2DD57DEF" w14:textId="700837AF" w:rsidR="00DA0C46" w:rsidRPr="00AF62AC" w:rsidRDefault="00901050">
      <w:pPr>
        <w:rPr>
          <w:rFonts w:ascii="Garamond" w:eastAsia="Times New Roman" w:hAnsi="Garamond" w:cs="Times New Roman"/>
          <w:b/>
          <w:bCs/>
          <w:sz w:val="22"/>
          <w:szCs w:val="22"/>
        </w:rPr>
      </w:pPr>
      <w:r w:rsidRPr="00AF62AC">
        <w:rPr>
          <w:rFonts w:ascii="Garamond" w:eastAsia="Times New Roman" w:hAnsi="Garamond" w:cs="Times New Roman"/>
          <w:b/>
          <w:bCs/>
          <w:sz w:val="22"/>
          <w:szCs w:val="22"/>
        </w:rPr>
        <w:t xml:space="preserve">Part </w:t>
      </w:r>
      <w:r w:rsidR="00A66598">
        <w:rPr>
          <w:rFonts w:ascii="Garamond" w:eastAsia="Times New Roman" w:hAnsi="Garamond" w:cs="Times New Roman"/>
          <w:b/>
          <w:bCs/>
          <w:sz w:val="22"/>
          <w:szCs w:val="22"/>
        </w:rPr>
        <w:t>B</w:t>
      </w:r>
      <w:r w:rsidRPr="00AF62AC">
        <w:rPr>
          <w:rFonts w:ascii="Garamond" w:eastAsia="Times New Roman" w:hAnsi="Garamond" w:cs="Times New Roman"/>
          <w:b/>
          <w:bCs/>
          <w:sz w:val="22"/>
          <w:szCs w:val="22"/>
        </w:rPr>
        <w:t>: Yield Valuable Reports on Student Progress and Performance</w:t>
      </w:r>
    </w:p>
    <w:tbl>
      <w:tblPr>
        <w:tblW w:w="4500"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530"/>
        <w:gridCol w:w="2970"/>
      </w:tblGrid>
      <w:tr w:rsidR="00DA0C46" w:rsidRPr="00AF62AC" w14:paraId="0F983510" w14:textId="77777777" w:rsidTr="005E6EB3">
        <w:tc>
          <w:tcPr>
            <w:tcW w:w="1530" w:type="dxa"/>
            <w:shd w:val="clear" w:color="auto" w:fill="D9D9D9" w:themeFill="background1" w:themeFillShade="D9"/>
          </w:tcPr>
          <w:p w14:paraId="724D0A5F" w14:textId="77777777" w:rsidR="00DA0C46" w:rsidRPr="00AF62AC" w:rsidRDefault="00901050">
            <w:pPr>
              <w:keepNext/>
              <w:jc w:val="center"/>
              <w:rPr>
                <w:rFonts w:ascii="Garamond" w:hAnsi="Garamond"/>
                <w:b/>
                <w:bCs/>
                <w:sz w:val="22"/>
                <w:szCs w:val="22"/>
              </w:rPr>
            </w:pPr>
            <w:r w:rsidRPr="00AF62AC">
              <w:rPr>
                <w:rFonts w:ascii="Garamond" w:hAnsi="Garamond"/>
                <w:b/>
                <w:bCs/>
                <w:sz w:val="22"/>
                <w:szCs w:val="22"/>
              </w:rPr>
              <w:t>Question #</w:t>
            </w:r>
          </w:p>
        </w:tc>
        <w:tc>
          <w:tcPr>
            <w:tcW w:w="2970" w:type="dxa"/>
            <w:shd w:val="clear" w:color="auto" w:fill="D9D9D9" w:themeFill="background1" w:themeFillShade="D9"/>
          </w:tcPr>
          <w:p w14:paraId="1093C278" w14:textId="77777777" w:rsidR="00DA0C46" w:rsidRPr="00AF62AC" w:rsidRDefault="00901050">
            <w:pPr>
              <w:keepNext/>
              <w:jc w:val="center"/>
              <w:rPr>
                <w:rFonts w:ascii="Garamond" w:hAnsi="Garamond"/>
                <w:b/>
                <w:bCs/>
                <w:sz w:val="22"/>
                <w:szCs w:val="22"/>
              </w:rPr>
            </w:pPr>
            <w:r w:rsidRPr="00AF62AC">
              <w:rPr>
                <w:rFonts w:ascii="Garamond" w:hAnsi="Garamond"/>
                <w:b/>
                <w:bCs/>
                <w:sz w:val="22"/>
                <w:szCs w:val="22"/>
              </w:rPr>
              <w:t>Response Page #</w:t>
            </w:r>
          </w:p>
        </w:tc>
      </w:tr>
      <w:tr w:rsidR="00DA0C46" w:rsidRPr="00AF62AC" w14:paraId="45C43965" w14:textId="77777777" w:rsidTr="2E27C929">
        <w:tc>
          <w:tcPr>
            <w:tcW w:w="1530" w:type="dxa"/>
          </w:tcPr>
          <w:p w14:paraId="5D385484" w14:textId="4227C8B4" w:rsidR="00DA0C46" w:rsidRPr="00AF62AC" w:rsidRDefault="00901050">
            <w:pPr>
              <w:ind w:left="432" w:hanging="432"/>
              <w:jc w:val="center"/>
              <w:rPr>
                <w:rFonts w:ascii="Garamond" w:hAnsi="Garamond"/>
                <w:b/>
                <w:bCs/>
                <w:sz w:val="22"/>
                <w:szCs w:val="22"/>
              </w:rPr>
            </w:pPr>
            <w:r w:rsidRPr="00AF62AC">
              <w:rPr>
                <w:rFonts w:ascii="Garamond" w:hAnsi="Garamond"/>
                <w:b/>
                <w:bCs/>
                <w:sz w:val="22"/>
                <w:szCs w:val="22"/>
              </w:rPr>
              <w:t>2.</w:t>
            </w:r>
            <w:r w:rsidR="008F6793">
              <w:rPr>
                <w:rFonts w:ascii="Garamond" w:hAnsi="Garamond"/>
                <w:b/>
                <w:bCs/>
                <w:sz w:val="22"/>
                <w:szCs w:val="22"/>
              </w:rPr>
              <w:t>10</w:t>
            </w:r>
          </w:p>
        </w:tc>
        <w:tc>
          <w:tcPr>
            <w:tcW w:w="2970" w:type="dxa"/>
          </w:tcPr>
          <w:p w14:paraId="550F4483" w14:textId="77777777" w:rsidR="00DA0C46" w:rsidRPr="00AF62AC" w:rsidRDefault="00DA0C46" w:rsidP="006B072D">
            <w:pPr>
              <w:ind w:left="432" w:hanging="432"/>
              <w:jc w:val="center"/>
              <w:rPr>
                <w:rFonts w:ascii="Garamond" w:hAnsi="Garamond"/>
                <w:b/>
                <w:sz w:val="22"/>
                <w:szCs w:val="22"/>
              </w:rPr>
            </w:pPr>
          </w:p>
        </w:tc>
      </w:tr>
      <w:tr w:rsidR="00DA0C46" w:rsidRPr="00AF62AC" w14:paraId="6E5FC3B7" w14:textId="77777777" w:rsidTr="2E27C929">
        <w:tc>
          <w:tcPr>
            <w:tcW w:w="1530" w:type="dxa"/>
          </w:tcPr>
          <w:p w14:paraId="13DAAF6F" w14:textId="149F0F34" w:rsidR="00DA0C46" w:rsidRPr="00AF62AC" w:rsidRDefault="00901050">
            <w:pPr>
              <w:ind w:left="432" w:hanging="432"/>
              <w:jc w:val="center"/>
              <w:rPr>
                <w:rFonts w:ascii="Garamond" w:hAnsi="Garamond"/>
                <w:b/>
                <w:bCs/>
                <w:sz w:val="22"/>
                <w:szCs w:val="22"/>
              </w:rPr>
            </w:pPr>
            <w:r w:rsidRPr="00AF62AC">
              <w:rPr>
                <w:rFonts w:ascii="Garamond" w:hAnsi="Garamond"/>
                <w:b/>
                <w:bCs/>
                <w:sz w:val="22"/>
                <w:szCs w:val="22"/>
              </w:rPr>
              <w:t>2.</w:t>
            </w:r>
            <w:r w:rsidR="008F6793">
              <w:rPr>
                <w:rFonts w:ascii="Garamond" w:hAnsi="Garamond"/>
                <w:b/>
                <w:bCs/>
                <w:sz w:val="22"/>
                <w:szCs w:val="22"/>
              </w:rPr>
              <w:t>11</w:t>
            </w:r>
          </w:p>
        </w:tc>
        <w:tc>
          <w:tcPr>
            <w:tcW w:w="2970" w:type="dxa"/>
          </w:tcPr>
          <w:p w14:paraId="478903B3" w14:textId="77777777" w:rsidR="00DA0C46" w:rsidRPr="00AF62AC" w:rsidRDefault="00DA0C46" w:rsidP="006B072D">
            <w:pPr>
              <w:ind w:left="432" w:hanging="432"/>
              <w:jc w:val="center"/>
              <w:rPr>
                <w:rFonts w:ascii="Garamond" w:hAnsi="Garamond"/>
                <w:b/>
                <w:sz w:val="22"/>
                <w:szCs w:val="22"/>
              </w:rPr>
            </w:pPr>
          </w:p>
        </w:tc>
      </w:tr>
    </w:tbl>
    <w:p w14:paraId="6AE42D94" w14:textId="77777777" w:rsidR="00DA0C46" w:rsidRPr="00AF62AC" w:rsidRDefault="00DA0C46">
      <w:pPr>
        <w:rPr>
          <w:rFonts w:ascii="Garamond" w:eastAsia="Times New Roman" w:hAnsi="Garamond" w:cs="Times New Roman"/>
          <w:b/>
          <w:sz w:val="22"/>
          <w:szCs w:val="22"/>
        </w:rPr>
      </w:pPr>
    </w:p>
    <w:p w14:paraId="4EB56866" w14:textId="5A870CB2" w:rsidR="00DA0C46" w:rsidRPr="00AF62AC" w:rsidRDefault="00901050">
      <w:pPr>
        <w:rPr>
          <w:rFonts w:ascii="Garamond" w:eastAsia="Times New Roman" w:hAnsi="Garamond" w:cs="Times New Roman"/>
          <w:b/>
          <w:bCs/>
          <w:sz w:val="22"/>
          <w:szCs w:val="22"/>
        </w:rPr>
      </w:pPr>
      <w:r w:rsidRPr="00AF62AC">
        <w:rPr>
          <w:rFonts w:ascii="Garamond" w:eastAsia="Times New Roman" w:hAnsi="Garamond" w:cs="Times New Roman"/>
          <w:b/>
          <w:bCs/>
          <w:sz w:val="22"/>
          <w:szCs w:val="22"/>
        </w:rPr>
        <w:t xml:space="preserve">Part </w:t>
      </w:r>
      <w:r w:rsidR="00A66598">
        <w:rPr>
          <w:rFonts w:ascii="Garamond" w:eastAsia="Times New Roman" w:hAnsi="Garamond" w:cs="Times New Roman"/>
          <w:b/>
          <w:bCs/>
          <w:sz w:val="22"/>
          <w:szCs w:val="22"/>
        </w:rPr>
        <w:t>C</w:t>
      </w:r>
      <w:r w:rsidRPr="00AF62AC">
        <w:rPr>
          <w:rFonts w:ascii="Garamond" w:eastAsia="Times New Roman" w:hAnsi="Garamond" w:cs="Times New Roman"/>
          <w:b/>
          <w:bCs/>
          <w:sz w:val="22"/>
          <w:szCs w:val="22"/>
        </w:rPr>
        <w:t>: Adhere to Best Practices in Test Administration</w:t>
      </w:r>
    </w:p>
    <w:tbl>
      <w:tblPr>
        <w:tblW w:w="4500"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530"/>
        <w:gridCol w:w="2970"/>
      </w:tblGrid>
      <w:tr w:rsidR="00DA0C46" w:rsidRPr="00AF62AC" w14:paraId="3C39359B" w14:textId="77777777" w:rsidTr="005E6EB3">
        <w:tc>
          <w:tcPr>
            <w:tcW w:w="1530" w:type="dxa"/>
            <w:shd w:val="clear" w:color="auto" w:fill="D9D9D9" w:themeFill="background1" w:themeFillShade="D9"/>
          </w:tcPr>
          <w:p w14:paraId="2072DE9C" w14:textId="77777777" w:rsidR="00DA0C46" w:rsidRPr="00AF62AC" w:rsidRDefault="00901050">
            <w:pPr>
              <w:keepNext/>
              <w:jc w:val="center"/>
              <w:rPr>
                <w:rFonts w:ascii="Garamond" w:hAnsi="Garamond"/>
                <w:b/>
                <w:bCs/>
                <w:sz w:val="22"/>
                <w:szCs w:val="22"/>
              </w:rPr>
            </w:pPr>
            <w:r w:rsidRPr="00AF62AC">
              <w:rPr>
                <w:rFonts w:ascii="Garamond" w:hAnsi="Garamond"/>
                <w:b/>
                <w:bCs/>
                <w:sz w:val="22"/>
                <w:szCs w:val="22"/>
              </w:rPr>
              <w:lastRenderedPageBreak/>
              <w:t>Question #</w:t>
            </w:r>
          </w:p>
        </w:tc>
        <w:tc>
          <w:tcPr>
            <w:tcW w:w="2970" w:type="dxa"/>
            <w:shd w:val="clear" w:color="auto" w:fill="D9D9D9" w:themeFill="background1" w:themeFillShade="D9"/>
          </w:tcPr>
          <w:p w14:paraId="71D2BA12" w14:textId="77777777" w:rsidR="00DA0C46" w:rsidRPr="00AF62AC" w:rsidRDefault="00901050">
            <w:pPr>
              <w:keepNext/>
              <w:jc w:val="center"/>
              <w:rPr>
                <w:rFonts w:ascii="Garamond" w:hAnsi="Garamond"/>
                <w:b/>
                <w:bCs/>
                <w:sz w:val="22"/>
                <w:szCs w:val="22"/>
              </w:rPr>
            </w:pPr>
            <w:r w:rsidRPr="00AF62AC">
              <w:rPr>
                <w:rFonts w:ascii="Garamond" w:hAnsi="Garamond"/>
                <w:b/>
                <w:bCs/>
                <w:sz w:val="22"/>
                <w:szCs w:val="22"/>
              </w:rPr>
              <w:t>Response Page #</w:t>
            </w:r>
          </w:p>
        </w:tc>
      </w:tr>
      <w:tr w:rsidR="00DA0C46" w:rsidRPr="00AF62AC" w14:paraId="25A9243F" w14:textId="77777777" w:rsidTr="2E27C929">
        <w:trPr>
          <w:trHeight w:val="240"/>
        </w:trPr>
        <w:tc>
          <w:tcPr>
            <w:tcW w:w="1530" w:type="dxa"/>
          </w:tcPr>
          <w:p w14:paraId="79CA58E4" w14:textId="1EB2F9F1" w:rsidR="00DA0C46" w:rsidRPr="00AF62AC" w:rsidRDefault="00901050">
            <w:pPr>
              <w:ind w:left="432" w:hanging="432"/>
              <w:jc w:val="center"/>
              <w:rPr>
                <w:rFonts w:ascii="Garamond" w:hAnsi="Garamond"/>
                <w:b/>
                <w:bCs/>
                <w:sz w:val="22"/>
                <w:szCs w:val="22"/>
              </w:rPr>
            </w:pPr>
            <w:r w:rsidRPr="00AF62AC">
              <w:rPr>
                <w:rFonts w:ascii="Garamond" w:hAnsi="Garamond"/>
                <w:b/>
                <w:bCs/>
                <w:sz w:val="22"/>
                <w:szCs w:val="22"/>
              </w:rPr>
              <w:t>2.</w:t>
            </w:r>
            <w:r w:rsidR="008F6793">
              <w:rPr>
                <w:rFonts w:ascii="Garamond" w:hAnsi="Garamond"/>
                <w:b/>
                <w:bCs/>
                <w:sz w:val="22"/>
                <w:szCs w:val="22"/>
              </w:rPr>
              <w:t>12</w:t>
            </w:r>
          </w:p>
        </w:tc>
        <w:tc>
          <w:tcPr>
            <w:tcW w:w="2970" w:type="dxa"/>
          </w:tcPr>
          <w:p w14:paraId="62C11E02" w14:textId="77777777" w:rsidR="00DA0C46" w:rsidRPr="00AF62AC" w:rsidRDefault="00DA0C46" w:rsidP="006B072D">
            <w:pPr>
              <w:ind w:left="432" w:hanging="432"/>
              <w:jc w:val="center"/>
              <w:rPr>
                <w:rFonts w:ascii="Garamond" w:hAnsi="Garamond"/>
                <w:b/>
                <w:sz w:val="22"/>
                <w:szCs w:val="22"/>
              </w:rPr>
            </w:pPr>
          </w:p>
        </w:tc>
      </w:tr>
    </w:tbl>
    <w:p w14:paraId="64E03F7B" w14:textId="77777777" w:rsidR="00DA0C46" w:rsidRPr="00AF62AC" w:rsidRDefault="00DA0C46">
      <w:pPr>
        <w:rPr>
          <w:rFonts w:ascii="Garamond" w:eastAsia="Times New Roman" w:hAnsi="Garamond" w:cs="Times New Roman"/>
          <w:b/>
          <w:sz w:val="22"/>
          <w:szCs w:val="22"/>
        </w:rPr>
      </w:pPr>
    </w:p>
    <w:p w14:paraId="048FC0AF" w14:textId="127ADE15" w:rsidR="00DA0C46" w:rsidRPr="00AF62AC" w:rsidRDefault="00901050">
      <w:pPr>
        <w:rPr>
          <w:rFonts w:ascii="Garamond" w:eastAsia="Times New Roman" w:hAnsi="Garamond" w:cs="Times New Roman"/>
          <w:b/>
          <w:bCs/>
          <w:sz w:val="22"/>
          <w:szCs w:val="22"/>
        </w:rPr>
      </w:pPr>
      <w:r w:rsidRPr="00AF62AC">
        <w:rPr>
          <w:rFonts w:ascii="Garamond" w:eastAsia="Times New Roman" w:hAnsi="Garamond" w:cs="Times New Roman"/>
          <w:b/>
          <w:bCs/>
          <w:sz w:val="22"/>
          <w:szCs w:val="22"/>
        </w:rPr>
        <w:t xml:space="preserve">Part </w:t>
      </w:r>
      <w:r w:rsidR="00A66598">
        <w:rPr>
          <w:rFonts w:ascii="Garamond" w:eastAsia="Times New Roman" w:hAnsi="Garamond" w:cs="Times New Roman"/>
          <w:b/>
          <w:bCs/>
          <w:sz w:val="22"/>
          <w:szCs w:val="22"/>
        </w:rPr>
        <w:t>D</w:t>
      </w:r>
      <w:r w:rsidRPr="00AF62AC">
        <w:rPr>
          <w:rFonts w:ascii="Garamond" w:eastAsia="Times New Roman" w:hAnsi="Garamond" w:cs="Times New Roman"/>
          <w:b/>
          <w:bCs/>
          <w:sz w:val="22"/>
          <w:szCs w:val="22"/>
        </w:rPr>
        <w:t>: Meet State-Specific Criteria</w:t>
      </w:r>
    </w:p>
    <w:tbl>
      <w:tblPr>
        <w:tblW w:w="4500"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530"/>
        <w:gridCol w:w="2970"/>
      </w:tblGrid>
      <w:tr w:rsidR="00DA0C46" w:rsidRPr="00AF62AC" w14:paraId="44886800" w14:textId="77777777" w:rsidTr="005E6EB3">
        <w:tc>
          <w:tcPr>
            <w:tcW w:w="1530" w:type="dxa"/>
            <w:shd w:val="clear" w:color="auto" w:fill="D9D9D9" w:themeFill="background1" w:themeFillShade="D9"/>
          </w:tcPr>
          <w:p w14:paraId="19DFA9AE" w14:textId="77777777" w:rsidR="00DA0C46" w:rsidRPr="00AF62AC" w:rsidRDefault="00901050">
            <w:pPr>
              <w:keepNext/>
              <w:jc w:val="center"/>
              <w:rPr>
                <w:rFonts w:ascii="Garamond" w:hAnsi="Garamond"/>
                <w:b/>
                <w:bCs/>
                <w:sz w:val="22"/>
                <w:szCs w:val="22"/>
              </w:rPr>
            </w:pPr>
            <w:r w:rsidRPr="00AF62AC">
              <w:rPr>
                <w:rFonts w:ascii="Garamond" w:hAnsi="Garamond"/>
                <w:b/>
                <w:bCs/>
                <w:sz w:val="22"/>
                <w:szCs w:val="22"/>
              </w:rPr>
              <w:t>Question #</w:t>
            </w:r>
          </w:p>
        </w:tc>
        <w:tc>
          <w:tcPr>
            <w:tcW w:w="2970" w:type="dxa"/>
            <w:shd w:val="clear" w:color="auto" w:fill="D9D9D9" w:themeFill="background1" w:themeFillShade="D9"/>
          </w:tcPr>
          <w:p w14:paraId="347D4337" w14:textId="77777777" w:rsidR="00DA0C46" w:rsidRPr="00AF62AC" w:rsidRDefault="00901050">
            <w:pPr>
              <w:keepNext/>
              <w:jc w:val="center"/>
              <w:rPr>
                <w:rFonts w:ascii="Garamond" w:hAnsi="Garamond"/>
                <w:b/>
                <w:bCs/>
                <w:sz w:val="22"/>
                <w:szCs w:val="22"/>
              </w:rPr>
            </w:pPr>
            <w:r w:rsidRPr="00AF62AC">
              <w:rPr>
                <w:rFonts w:ascii="Garamond" w:hAnsi="Garamond"/>
                <w:b/>
                <w:bCs/>
                <w:sz w:val="22"/>
                <w:szCs w:val="22"/>
              </w:rPr>
              <w:t>Response Page #</w:t>
            </w:r>
          </w:p>
        </w:tc>
      </w:tr>
      <w:tr w:rsidR="00DA0C46" w:rsidRPr="00AF62AC" w14:paraId="4660F340" w14:textId="77777777" w:rsidTr="2E27C929">
        <w:trPr>
          <w:trHeight w:val="240"/>
        </w:trPr>
        <w:tc>
          <w:tcPr>
            <w:tcW w:w="1530" w:type="dxa"/>
          </w:tcPr>
          <w:p w14:paraId="400AABBB" w14:textId="5F91FA45" w:rsidR="00DA0C46" w:rsidRPr="00AF62AC" w:rsidRDefault="00901050">
            <w:pPr>
              <w:ind w:left="432" w:hanging="432"/>
              <w:jc w:val="center"/>
              <w:rPr>
                <w:rFonts w:ascii="Garamond" w:hAnsi="Garamond"/>
                <w:b/>
                <w:bCs/>
                <w:sz w:val="22"/>
                <w:szCs w:val="22"/>
              </w:rPr>
            </w:pPr>
            <w:r w:rsidRPr="00AF62AC">
              <w:rPr>
                <w:rFonts w:ascii="Garamond" w:hAnsi="Garamond"/>
                <w:b/>
                <w:bCs/>
                <w:sz w:val="22"/>
                <w:szCs w:val="22"/>
              </w:rPr>
              <w:t>2.</w:t>
            </w:r>
            <w:r w:rsidR="008F6793">
              <w:rPr>
                <w:rFonts w:ascii="Garamond" w:hAnsi="Garamond"/>
                <w:b/>
                <w:bCs/>
                <w:sz w:val="22"/>
                <w:szCs w:val="22"/>
              </w:rPr>
              <w:t>13</w:t>
            </w:r>
          </w:p>
        </w:tc>
        <w:tc>
          <w:tcPr>
            <w:tcW w:w="2970" w:type="dxa"/>
          </w:tcPr>
          <w:p w14:paraId="746AF5B4" w14:textId="77777777" w:rsidR="00DA0C46" w:rsidRPr="00AF62AC" w:rsidRDefault="00DA0C46" w:rsidP="006B072D">
            <w:pPr>
              <w:ind w:left="432" w:hanging="432"/>
              <w:jc w:val="center"/>
              <w:rPr>
                <w:rFonts w:ascii="Garamond" w:hAnsi="Garamond"/>
                <w:b/>
                <w:sz w:val="22"/>
                <w:szCs w:val="22"/>
              </w:rPr>
            </w:pPr>
          </w:p>
        </w:tc>
      </w:tr>
    </w:tbl>
    <w:p w14:paraId="730DEAD4" w14:textId="77777777" w:rsidR="00DA0C46" w:rsidRPr="00AF62AC" w:rsidRDefault="00DA0C46">
      <w:pPr>
        <w:rPr>
          <w:rFonts w:ascii="Garamond" w:eastAsia="Times New Roman" w:hAnsi="Garamond" w:cs="Times New Roman"/>
          <w:b/>
          <w:sz w:val="22"/>
          <w:szCs w:val="22"/>
        </w:rPr>
      </w:pPr>
    </w:p>
    <w:p w14:paraId="15A310F6" w14:textId="366B561C" w:rsidR="0013732B" w:rsidRPr="00AF62AC" w:rsidRDefault="00DF6EED" w:rsidP="00B63A09">
      <w:pPr>
        <w:widowControl/>
        <w:rPr>
          <w:rFonts w:ascii="Garamond" w:eastAsia="Times New Roman" w:hAnsi="Garamond" w:cs="Times New Roman"/>
          <w:b/>
          <w:bCs/>
          <w:sz w:val="22"/>
          <w:szCs w:val="22"/>
        </w:rPr>
      </w:pPr>
      <w:r w:rsidRPr="00AF62AC">
        <w:rPr>
          <w:rFonts w:ascii="Garamond" w:eastAsia="Times New Roman" w:hAnsi="Garamond" w:cs="Times New Roman"/>
          <w:b/>
          <w:bCs/>
          <w:sz w:val="22"/>
          <w:szCs w:val="22"/>
        </w:rPr>
        <w:t xml:space="preserve">3. </w:t>
      </w:r>
      <w:r w:rsidR="0013732B" w:rsidRPr="00AF62AC">
        <w:rPr>
          <w:rFonts w:ascii="Garamond" w:eastAsia="Times New Roman" w:hAnsi="Garamond" w:cs="Times New Roman"/>
          <w:b/>
          <w:bCs/>
          <w:sz w:val="22"/>
          <w:szCs w:val="22"/>
        </w:rPr>
        <w:t xml:space="preserve">IT Related Questions </w:t>
      </w:r>
    </w:p>
    <w:tbl>
      <w:tblPr>
        <w:tblW w:w="4500"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548"/>
        <w:gridCol w:w="2952"/>
      </w:tblGrid>
      <w:tr w:rsidR="0013732B" w:rsidRPr="00AF62AC" w14:paraId="4062BC28" w14:textId="77777777" w:rsidTr="005E6EB3">
        <w:tc>
          <w:tcPr>
            <w:tcW w:w="1548" w:type="dxa"/>
            <w:shd w:val="clear" w:color="auto" w:fill="D9D9D9" w:themeFill="background1" w:themeFillShade="D9"/>
          </w:tcPr>
          <w:p w14:paraId="56B65E45" w14:textId="77777777" w:rsidR="0013732B" w:rsidRPr="00AF62AC" w:rsidRDefault="0013732B" w:rsidP="00DF5254">
            <w:pPr>
              <w:widowControl/>
              <w:rPr>
                <w:rFonts w:ascii="Garamond" w:hAnsi="Garamond"/>
                <w:b/>
                <w:bCs/>
                <w:sz w:val="22"/>
                <w:szCs w:val="22"/>
              </w:rPr>
            </w:pPr>
            <w:r w:rsidRPr="00AF62AC">
              <w:rPr>
                <w:rFonts w:ascii="Garamond" w:hAnsi="Garamond"/>
                <w:b/>
                <w:bCs/>
                <w:sz w:val="22"/>
                <w:szCs w:val="22"/>
              </w:rPr>
              <w:t>Question #</w:t>
            </w:r>
          </w:p>
        </w:tc>
        <w:tc>
          <w:tcPr>
            <w:tcW w:w="2952" w:type="dxa"/>
            <w:shd w:val="clear" w:color="auto" w:fill="D9D9D9" w:themeFill="background1" w:themeFillShade="D9"/>
          </w:tcPr>
          <w:p w14:paraId="2D4B64B2" w14:textId="77777777" w:rsidR="0013732B" w:rsidRPr="00AF62AC" w:rsidRDefault="0013732B" w:rsidP="00DF5254">
            <w:pPr>
              <w:widowControl/>
              <w:rPr>
                <w:rFonts w:ascii="Garamond" w:hAnsi="Garamond"/>
                <w:b/>
                <w:bCs/>
                <w:sz w:val="22"/>
                <w:szCs w:val="22"/>
              </w:rPr>
            </w:pPr>
            <w:r w:rsidRPr="00AF62AC">
              <w:rPr>
                <w:rFonts w:ascii="Garamond" w:hAnsi="Garamond"/>
                <w:b/>
                <w:bCs/>
                <w:sz w:val="22"/>
                <w:szCs w:val="22"/>
              </w:rPr>
              <w:t>Response Page #</w:t>
            </w:r>
          </w:p>
        </w:tc>
      </w:tr>
      <w:tr w:rsidR="0013732B" w:rsidRPr="00AF62AC" w14:paraId="3AF335F0" w14:textId="77777777" w:rsidTr="2E27C929">
        <w:tc>
          <w:tcPr>
            <w:tcW w:w="1548" w:type="dxa"/>
          </w:tcPr>
          <w:p w14:paraId="07A2DC9E" w14:textId="77777777" w:rsidR="0013732B" w:rsidRPr="00AF62AC" w:rsidRDefault="0013732B" w:rsidP="00B63A09">
            <w:pPr>
              <w:widowControl/>
              <w:jc w:val="center"/>
              <w:rPr>
                <w:rFonts w:ascii="Garamond" w:hAnsi="Garamond"/>
                <w:b/>
                <w:bCs/>
                <w:sz w:val="22"/>
                <w:szCs w:val="22"/>
              </w:rPr>
            </w:pPr>
            <w:r w:rsidRPr="00AF62AC">
              <w:rPr>
                <w:rFonts w:ascii="Garamond" w:hAnsi="Garamond"/>
                <w:b/>
                <w:bCs/>
                <w:sz w:val="22"/>
                <w:szCs w:val="22"/>
              </w:rPr>
              <w:t>3.1</w:t>
            </w:r>
          </w:p>
        </w:tc>
        <w:tc>
          <w:tcPr>
            <w:tcW w:w="2952" w:type="dxa"/>
          </w:tcPr>
          <w:p w14:paraId="0DF63F9E" w14:textId="77777777" w:rsidR="0013732B" w:rsidRPr="00AF62AC" w:rsidRDefault="0013732B" w:rsidP="00DF5254">
            <w:pPr>
              <w:widowControl/>
              <w:rPr>
                <w:rFonts w:ascii="Garamond" w:hAnsi="Garamond"/>
                <w:b/>
                <w:sz w:val="22"/>
                <w:szCs w:val="22"/>
              </w:rPr>
            </w:pPr>
          </w:p>
        </w:tc>
      </w:tr>
      <w:tr w:rsidR="0013732B" w:rsidRPr="00AF62AC" w14:paraId="16224943" w14:textId="77777777" w:rsidTr="2E27C929">
        <w:tc>
          <w:tcPr>
            <w:tcW w:w="1548" w:type="dxa"/>
          </w:tcPr>
          <w:p w14:paraId="1F69121B" w14:textId="77777777" w:rsidR="0013732B" w:rsidRPr="00AF62AC" w:rsidRDefault="0013732B" w:rsidP="00B63A09">
            <w:pPr>
              <w:widowControl/>
              <w:jc w:val="center"/>
              <w:rPr>
                <w:rFonts w:ascii="Garamond" w:hAnsi="Garamond"/>
                <w:b/>
                <w:bCs/>
                <w:sz w:val="22"/>
                <w:szCs w:val="22"/>
              </w:rPr>
            </w:pPr>
            <w:r w:rsidRPr="00AF62AC">
              <w:rPr>
                <w:rFonts w:ascii="Garamond" w:hAnsi="Garamond"/>
                <w:b/>
                <w:bCs/>
                <w:sz w:val="22"/>
                <w:szCs w:val="22"/>
              </w:rPr>
              <w:t>3.2</w:t>
            </w:r>
          </w:p>
        </w:tc>
        <w:tc>
          <w:tcPr>
            <w:tcW w:w="2952" w:type="dxa"/>
          </w:tcPr>
          <w:p w14:paraId="1CE84817" w14:textId="77777777" w:rsidR="0013732B" w:rsidRPr="00AF62AC" w:rsidRDefault="0013732B" w:rsidP="00DF5254">
            <w:pPr>
              <w:widowControl/>
              <w:rPr>
                <w:rFonts w:ascii="Garamond" w:hAnsi="Garamond"/>
                <w:b/>
                <w:sz w:val="22"/>
                <w:szCs w:val="22"/>
              </w:rPr>
            </w:pPr>
          </w:p>
        </w:tc>
      </w:tr>
      <w:tr w:rsidR="0013732B" w:rsidRPr="00AF62AC" w14:paraId="6B070C64" w14:textId="77777777" w:rsidTr="2E27C929">
        <w:tc>
          <w:tcPr>
            <w:tcW w:w="1548" w:type="dxa"/>
          </w:tcPr>
          <w:p w14:paraId="3C615DF1" w14:textId="77777777" w:rsidR="0013732B" w:rsidRPr="00AF62AC" w:rsidRDefault="0013732B" w:rsidP="00B63A09">
            <w:pPr>
              <w:widowControl/>
              <w:jc w:val="center"/>
              <w:rPr>
                <w:rFonts w:ascii="Garamond" w:hAnsi="Garamond"/>
                <w:b/>
                <w:bCs/>
                <w:sz w:val="22"/>
                <w:szCs w:val="22"/>
              </w:rPr>
            </w:pPr>
            <w:r w:rsidRPr="00AF62AC">
              <w:rPr>
                <w:rFonts w:ascii="Garamond" w:hAnsi="Garamond"/>
                <w:b/>
                <w:bCs/>
                <w:sz w:val="22"/>
                <w:szCs w:val="22"/>
              </w:rPr>
              <w:t>3.3</w:t>
            </w:r>
          </w:p>
        </w:tc>
        <w:tc>
          <w:tcPr>
            <w:tcW w:w="2952" w:type="dxa"/>
          </w:tcPr>
          <w:p w14:paraId="7E5DAEC7" w14:textId="77777777" w:rsidR="0013732B" w:rsidRPr="00AF62AC" w:rsidRDefault="0013732B" w:rsidP="00DF5254">
            <w:pPr>
              <w:widowControl/>
              <w:rPr>
                <w:rFonts w:ascii="Garamond" w:hAnsi="Garamond"/>
                <w:b/>
                <w:sz w:val="22"/>
                <w:szCs w:val="22"/>
              </w:rPr>
            </w:pPr>
          </w:p>
        </w:tc>
      </w:tr>
      <w:tr w:rsidR="0013732B" w:rsidRPr="00AF62AC" w14:paraId="7A6A3262" w14:textId="77777777" w:rsidTr="2E27C929">
        <w:tc>
          <w:tcPr>
            <w:tcW w:w="1548" w:type="dxa"/>
          </w:tcPr>
          <w:p w14:paraId="08733B2A" w14:textId="77777777" w:rsidR="0013732B" w:rsidRPr="00AF62AC" w:rsidRDefault="0013732B" w:rsidP="00B63A09">
            <w:pPr>
              <w:widowControl/>
              <w:jc w:val="center"/>
              <w:rPr>
                <w:rFonts w:ascii="Garamond" w:hAnsi="Garamond"/>
                <w:b/>
                <w:bCs/>
                <w:sz w:val="22"/>
                <w:szCs w:val="22"/>
              </w:rPr>
            </w:pPr>
            <w:r w:rsidRPr="00AF62AC">
              <w:rPr>
                <w:rFonts w:ascii="Garamond" w:hAnsi="Garamond"/>
                <w:b/>
                <w:bCs/>
                <w:sz w:val="22"/>
                <w:szCs w:val="22"/>
              </w:rPr>
              <w:t>3.4</w:t>
            </w:r>
          </w:p>
        </w:tc>
        <w:tc>
          <w:tcPr>
            <w:tcW w:w="2952" w:type="dxa"/>
          </w:tcPr>
          <w:p w14:paraId="47B15DD9" w14:textId="77777777" w:rsidR="0013732B" w:rsidRPr="00AF62AC" w:rsidRDefault="0013732B" w:rsidP="00DF5254">
            <w:pPr>
              <w:widowControl/>
              <w:rPr>
                <w:rFonts w:ascii="Garamond" w:hAnsi="Garamond"/>
                <w:b/>
                <w:sz w:val="22"/>
                <w:szCs w:val="22"/>
              </w:rPr>
            </w:pPr>
          </w:p>
        </w:tc>
      </w:tr>
      <w:tr w:rsidR="0013732B" w:rsidRPr="00AF62AC" w14:paraId="43A60ED3" w14:textId="77777777" w:rsidTr="2E27C929">
        <w:tc>
          <w:tcPr>
            <w:tcW w:w="1548" w:type="dxa"/>
          </w:tcPr>
          <w:p w14:paraId="571BD0A9" w14:textId="77777777" w:rsidR="0013732B" w:rsidRPr="00AF62AC" w:rsidRDefault="0013732B" w:rsidP="00B63A09">
            <w:pPr>
              <w:widowControl/>
              <w:jc w:val="center"/>
              <w:rPr>
                <w:rFonts w:ascii="Garamond" w:hAnsi="Garamond"/>
                <w:b/>
                <w:bCs/>
                <w:sz w:val="22"/>
                <w:szCs w:val="22"/>
              </w:rPr>
            </w:pPr>
            <w:r w:rsidRPr="00AF62AC">
              <w:rPr>
                <w:rFonts w:ascii="Garamond" w:hAnsi="Garamond"/>
                <w:b/>
                <w:bCs/>
                <w:sz w:val="22"/>
                <w:szCs w:val="22"/>
              </w:rPr>
              <w:t>3.5</w:t>
            </w:r>
          </w:p>
        </w:tc>
        <w:tc>
          <w:tcPr>
            <w:tcW w:w="2952" w:type="dxa"/>
          </w:tcPr>
          <w:p w14:paraId="6120D55C" w14:textId="77777777" w:rsidR="0013732B" w:rsidRPr="00AF62AC" w:rsidRDefault="0013732B" w:rsidP="00DF5254">
            <w:pPr>
              <w:widowControl/>
              <w:rPr>
                <w:rFonts w:ascii="Garamond" w:hAnsi="Garamond"/>
                <w:b/>
                <w:sz w:val="22"/>
                <w:szCs w:val="22"/>
              </w:rPr>
            </w:pPr>
          </w:p>
        </w:tc>
      </w:tr>
      <w:tr w:rsidR="0013732B" w:rsidRPr="00AF62AC" w14:paraId="5400D57F" w14:textId="77777777" w:rsidTr="2E27C929">
        <w:tc>
          <w:tcPr>
            <w:tcW w:w="1548" w:type="dxa"/>
          </w:tcPr>
          <w:p w14:paraId="54939DC7" w14:textId="77777777" w:rsidR="0013732B" w:rsidRPr="00AF62AC" w:rsidRDefault="0013732B" w:rsidP="00B63A09">
            <w:pPr>
              <w:widowControl/>
              <w:jc w:val="center"/>
              <w:rPr>
                <w:rFonts w:ascii="Garamond" w:hAnsi="Garamond"/>
                <w:b/>
                <w:bCs/>
                <w:sz w:val="22"/>
                <w:szCs w:val="22"/>
              </w:rPr>
            </w:pPr>
            <w:r w:rsidRPr="00AF62AC">
              <w:rPr>
                <w:rFonts w:ascii="Garamond" w:hAnsi="Garamond"/>
                <w:b/>
                <w:bCs/>
                <w:sz w:val="22"/>
                <w:szCs w:val="22"/>
              </w:rPr>
              <w:t>3.6</w:t>
            </w:r>
          </w:p>
        </w:tc>
        <w:tc>
          <w:tcPr>
            <w:tcW w:w="2952" w:type="dxa"/>
          </w:tcPr>
          <w:p w14:paraId="3E18AF10" w14:textId="77777777" w:rsidR="0013732B" w:rsidRPr="00AF62AC" w:rsidRDefault="0013732B" w:rsidP="00DF5254">
            <w:pPr>
              <w:widowControl/>
              <w:rPr>
                <w:rFonts w:ascii="Garamond" w:hAnsi="Garamond"/>
                <w:b/>
                <w:sz w:val="22"/>
                <w:szCs w:val="22"/>
              </w:rPr>
            </w:pPr>
          </w:p>
        </w:tc>
      </w:tr>
      <w:tr w:rsidR="0013732B" w:rsidRPr="00AF62AC" w14:paraId="0FBCB892" w14:textId="77777777" w:rsidTr="2E27C929">
        <w:tc>
          <w:tcPr>
            <w:tcW w:w="1548" w:type="dxa"/>
          </w:tcPr>
          <w:p w14:paraId="3F0B5D6D" w14:textId="77777777" w:rsidR="0013732B" w:rsidRPr="00AF62AC" w:rsidRDefault="0013732B" w:rsidP="00B63A09">
            <w:pPr>
              <w:widowControl/>
              <w:jc w:val="center"/>
              <w:rPr>
                <w:rFonts w:ascii="Garamond" w:hAnsi="Garamond"/>
                <w:b/>
                <w:bCs/>
                <w:sz w:val="22"/>
                <w:szCs w:val="22"/>
              </w:rPr>
            </w:pPr>
            <w:r w:rsidRPr="00AF62AC">
              <w:rPr>
                <w:rFonts w:ascii="Garamond" w:hAnsi="Garamond"/>
                <w:b/>
                <w:bCs/>
                <w:sz w:val="22"/>
                <w:szCs w:val="22"/>
              </w:rPr>
              <w:t>3.7</w:t>
            </w:r>
          </w:p>
        </w:tc>
        <w:tc>
          <w:tcPr>
            <w:tcW w:w="2952" w:type="dxa"/>
          </w:tcPr>
          <w:p w14:paraId="320BF4D7" w14:textId="77777777" w:rsidR="0013732B" w:rsidRPr="00AF62AC" w:rsidRDefault="0013732B" w:rsidP="00DF5254">
            <w:pPr>
              <w:widowControl/>
              <w:rPr>
                <w:rFonts w:ascii="Garamond" w:hAnsi="Garamond"/>
                <w:b/>
                <w:sz w:val="22"/>
                <w:szCs w:val="22"/>
              </w:rPr>
            </w:pPr>
          </w:p>
        </w:tc>
      </w:tr>
      <w:tr w:rsidR="0013732B" w:rsidRPr="00AF62AC" w14:paraId="54E6D06C" w14:textId="77777777" w:rsidTr="2E27C929">
        <w:tc>
          <w:tcPr>
            <w:tcW w:w="1548" w:type="dxa"/>
          </w:tcPr>
          <w:p w14:paraId="5601720F" w14:textId="77777777" w:rsidR="0013732B" w:rsidRPr="00AF62AC" w:rsidRDefault="0013732B" w:rsidP="00B63A09">
            <w:pPr>
              <w:widowControl/>
              <w:jc w:val="center"/>
              <w:rPr>
                <w:rFonts w:ascii="Garamond" w:hAnsi="Garamond"/>
                <w:b/>
                <w:bCs/>
                <w:sz w:val="22"/>
                <w:szCs w:val="22"/>
              </w:rPr>
            </w:pPr>
            <w:r w:rsidRPr="00AF62AC">
              <w:rPr>
                <w:rFonts w:ascii="Garamond" w:hAnsi="Garamond"/>
                <w:b/>
                <w:bCs/>
                <w:sz w:val="22"/>
                <w:szCs w:val="22"/>
              </w:rPr>
              <w:t>3.8</w:t>
            </w:r>
          </w:p>
        </w:tc>
        <w:tc>
          <w:tcPr>
            <w:tcW w:w="2952" w:type="dxa"/>
          </w:tcPr>
          <w:p w14:paraId="10818C0F" w14:textId="77777777" w:rsidR="0013732B" w:rsidRPr="00AF62AC" w:rsidRDefault="0013732B" w:rsidP="00DF5254">
            <w:pPr>
              <w:widowControl/>
              <w:rPr>
                <w:rFonts w:ascii="Garamond" w:hAnsi="Garamond"/>
                <w:b/>
                <w:sz w:val="22"/>
                <w:szCs w:val="22"/>
              </w:rPr>
            </w:pPr>
          </w:p>
        </w:tc>
      </w:tr>
      <w:tr w:rsidR="0013732B" w:rsidRPr="00AF62AC" w14:paraId="3BA5B249" w14:textId="77777777" w:rsidTr="2E27C929">
        <w:tc>
          <w:tcPr>
            <w:tcW w:w="1548" w:type="dxa"/>
          </w:tcPr>
          <w:p w14:paraId="35D6A92F" w14:textId="77777777" w:rsidR="0013732B" w:rsidRPr="00AF62AC" w:rsidRDefault="0013732B" w:rsidP="00B63A09">
            <w:pPr>
              <w:widowControl/>
              <w:jc w:val="center"/>
              <w:rPr>
                <w:rFonts w:ascii="Garamond" w:hAnsi="Garamond"/>
                <w:b/>
                <w:bCs/>
                <w:sz w:val="22"/>
                <w:szCs w:val="22"/>
              </w:rPr>
            </w:pPr>
            <w:r w:rsidRPr="00AF62AC">
              <w:rPr>
                <w:rFonts w:ascii="Garamond" w:hAnsi="Garamond"/>
                <w:b/>
                <w:bCs/>
                <w:sz w:val="22"/>
                <w:szCs w:val="22"/>
              </w:rPr>
              <w:t>3.9</w:t>
            </w:r>
          </w:p>
        </w:tc>
        <w:tc>
          <w:tcPr>
            <w:tcW w:w="2952" w:type="dxa"/>
          </w:tcPr>
          <w:p w14:paraId="072543C6" w14:textId="77777777" w:rsidR="0013732B" w:rsidRPr="00AF62AC" w:rsidRDefault="0013732B" w:rsidP="00DF5254">
            <w:pPr>
              <w:widowControl/>
              <w:rPr>
                <w:rFonts w:ascii="Garamond" w:hAnsi="Garamond"/>
                <w:b/>
                <w:sz w:val="22"/>
                <w:szCs w:val="22"/>
              </w:rPr>
            </w:pPr>
          </w:p>
        </w:tc>
      </w:tr>
      <w:tr w:rsidR="0013732B" w:rsidRPr="00AF62AC" w14:paraId="793DD07A" w14:textId="77777777" w:rsidTr="2E27C929">
        <w:tc>
          <w:tcPr>
            <w:tcW w:w="1548" w:type="dxa"/>
          </w:tcPr>
          <w:p w14:paraId="5EB56C91" w14:textId="77777777" w:rsidR="0013732B" w:rsidRPr="00AF62AC" w:rsidRDefault="0013732B" w:rsidP="00B63A09">
            <w:pPr>
              <w:widowControl/>
              <w:jc w:val="center"/>
              <w:rPr>
                <w:rFonts w:ascii="Garamond" w:hAnsi="Garamond"/>
                <w:b/>
                <w:bCs/>
                <w:sz w:val="22"/>
                <w:szCs w:val="22"/>
              </w:rPr>
            </w:pPr>
            <w:r w:rsidRPr="00AF62AC">
              <w:rPr>
                <w:rFonts w:ascii="Garamond" w:hAnsi="Garamond"/>
                <w:b/>
                <w:bCs/>
                <w:sz w:val="22"/>
                <w:szCs w:val="22"/>
              </w:rPr>
              <w:t>3.10</w:t>
            </w:r>
          </w:p>
        </w:tc>
        <w:tc>
          <w:tcPr>
            <w:tcW w:w="2952" w:type="dxa"/>
          </w:tcPr>
          <w:p w14:paraId="7112CC8A" w14:textId="77777777" w:rsidR="0013732B" w:rsidRPr="00AF62AC" w:rsidRDefault="0013732B" w:rsidP="00DF5254">
            <w:pPr>
              <w:widowControl/>
              <w:rPr>
                <w:rFonts w:ascii="Garamond" w:hAnsi="Garamond"/>
                <w:b/>
                <w:sz w:val="22"/>
                <w:szCs w:val="22"/>
              </w:rPr>
            </w:pPr>
          </w:p>
        </w:tc>
      </w:tr>
      <w:tr w:rsidR="0013732B" w:rsidRPr="00AF62AC" w14:paraId="441259AB" w14:textId="77777777" w:rsidTr="2E27C929">
        <w:tc>
          <w:tcPr>
            <w:tcW w:w="1548" w:type="dxa"/>
          </w:tcPr>
          <w:p w14:paraId="5373CC62" w14:textId="77777777" w:rsidR="0013732B" w:rsidRPr="00AF62AC" w:rsidRDefault="0013732B" w:rsidP="00B63A09">
            <w:pPr>
              <w:widowControl/>
              <w:jc w:val="center"/>
              <w:rPr>
                <w:rFonts w:ascii="Garamond" w:hAnsi="Garamond"/>
                <w:b/>
                <w:bCs/>
                <w:sz w:val="22"/>
                <w:szCs w:val="22"/>
              </w:rPr>
            </w:pPr>
            <w:r w:rsidRPr="00AF62AC">
              <w:rPr>
                <w:rFonts w:ascii="Garamond" w:hAnsi="Garamond"/>
                <w:b/>
                <w:bCs/>
                <w:sz w:val="22"/>
                <w:szCs w:val="22"/>
              </w:rPr>
              <w:t>3.11</w:t>
            </w:r>
          </w:p>
        </w:tc>
        <w:tc>
          <w:tcPr>
            <w:tcW w:w="2952" w:type="dxa"/>
          </w:tcPr>
          <w:p w14:paraId="1C74B361" w14:textId="77777777" w:rsidR="0013732B" w:rsidRPr="00AF62AC" w:rsidRDefault="0013732B" w:rsidP="00DF5254">
            <w:pPr>
              <w:widowControl/>
              <w:rPr>
                <w:rFonts w:ascii="Garamond" w:hAnsi="Garamond"/>
                <w:b/>
                <w:sz w:val="22"/>
                <w:szCs w:val="22"/>
              </w:rPr>
            </w:pPr>
          </w:p>
        </w:tc>
      </w:tr>
    </w:tbl>
    <w:p w14:paraId="5253B4EF" w14:textId="77777777" w:rsidR="00DA0C46" w:rsidRPr="00AF62AC" w:rsidRDefault="00DA0C46" w:rsidP="0013732B">
      <w:pPr>
        <w:widowControl/>
        <w:rPr>
          <w:rFonts w:ascii="Garamond" w:eastAsia="Times New Roman" w:hAnsi="Garamond" w:cs="Times New Roman"/>
          <w:b/>
          <w:sz w:val="22"/>
          <w:szCs w:val="22"/>
        </w:rPr>
      </w:pPr>
    </w:p>
    <w:p w14:paraId="71199C83" w14:textId="77777777" w:rsidR="00DA0C46" w:rsidRPr="00AF62AC" w:rsidRDefault="00DA0C46">
      <w:pPr>
        <w:widowControl/>
        <w:ind w:left="360"/>
        <w:rPr>
          <w:rFonts w:ascii="Garamond" w:eastAsia="Times New Roman" w:hAnsi="Garamond" w:cs="Times New Roman"/>
          <w:b/>
          <w:sz w:val="22"/>
          <w:szCs w:val="22"/>
        </w:rPr>
      </w:pPr>
    </w:p>
    <w:sectPr w:rsidR="00DA0C46" w:rsidRPr="00AF62AC" w:rsidSect="00081FDF">
      <w:type w:val="continuous"/>
      <w:pgSz w:w="15840" w:h="12240"/>
      <w:pgMar w:top="1440" w:right="1440" w:bottom="1440" w:left="1440" w:header="0" w:footer="720" w:gutter="0"/>
      <w:cols w:num="2" w:space="720" w:equalWidth="0">
        <w:col w:w="6120" w:space="720"/>
        <w:col w:w="612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DD2367" w14:textId="77777777" w:rsidR="00D14FE1" w:rsidRDefault="00D14FE1">
      <w:r>
        <w:separator/>
      </w:r>
    </w:p>
  </w:endnote>
  <w:endnote w:type="continuationSeparator" w:id="0">
    <w:p w14:paraId="2DE2013C" w14:textId="77777777" w:rsidR="00D14FE1" w:rsidRDefault="00D14FE1">
      <w:r>
        <w:continuationSeparator/>
      </w:r>
    </w:p>
  </w:endnote>
  <w:endnote w:type="continuationNotice" w:id="1">
    <w:p w14:paraId="4B85388E" w14:textId="77777777" w:rsidR="00D14FE1" w:rsidRDefault="00D14F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Garamond">
    <w:altName w:val="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FF5F1" w14:textId="77777777" w:rsidR="005E6EB3" w:rsidRDefault="005E6EB3">
    <w:pPr>
      <w:tabs>
        <w:tab w:val="center" w:pos="4680"/>
        <w:tab w:val="right" w:pos="9360"/>
      </w:tabs>
      <w:jc w:val="center"/>
      <w:rPr>
        <w:rFonts w:ascii="Times New Roman" w:eastAsia="Times New Roman" w:hAnsi="Times New Roman" w:cs="Times New Roman"/>
        <w:sz w:val="20"/>
        <w:szCs w:val="20"/>
      </w:rPr>
    </w:pPr>
    <w:r>
      <w:fldChar w:fldCharType="begin"/>
    </w:r>
    <w:r>
      <w:instrText>PAGE</w:instrText>
    </w:r>
    <w:r>
      <w:fldChar w:fldCharType="separate"/>
    </w:r>
    <w:r w:rsidR="009E6E24">
      <w:rPr>
        <w:noProof/>
      </w:rPr>
      <w:t>21</w:t>
    </w:r>
    <w:r>
      <w:fldChar w:fldCharType="end"/>
    </w:r>
  </w:p>
  <w:p w14:paraId="184AD1F4" w14:textId="77777777" w:rsidR="005E6EB3" w:rsidRDefault="005E6EB3">
    <w:pPr>
      <w:tabs>
        <w:tab w:val="center" w:pos="4680"/>
        <w:tab w:val="right" w:pos="9360"/>
      </w:tabs>
      <w:spacing w:after="14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7ED216" w14:textId="77777777" w:rsidR="00D14FE1" w:rsidRDefault="00D14FE1">
      <w:r>
        <w:separator/>
      </w:r>
    </w:p>
  </w:footnote>
  <w:footnote w:type="continuationSeparator" w:id="0">
    <w:p w14:paraId="125E8D78" w14:textId="77777777" w:rsidR="00D14FE1" w:rsidRDefault="00D14FE1">
      <w:r>
        <w:continuationSeparator/>
      </w:r>
    </w:p>
  </w:footnote>
  <w:footnote w:type="continuationNotice" w:id="1">
    <w:p w14:paraId="6F9916D0" w14:textId="77777777" w:rsidR="00D14FE1" w:rsidRDefault="00D14FE1"/>
  </w:footnote>
  <w:footnote w:id="2">
    <w:p w14:paraId="30317D89" w14:textId="77777777" w:rsidR="005E6EB3" w:rsidRDefault="005E6EB3">
      <w:pPr>
        <w:widowControl/>
        <w:rPr>
          <w:rFonts w:ascii="Calibri" w:eastAsia="Calibri" w:hAnsi="Calibri" w:cs="Calibri"/>
          <w:sz w:val="16"/>
          <w:szCs w:val="16"/>
        </w:rPr>
      </w:pPr>
      <w:r>
        <w:rPr>
          <w:vertAlign w:val="superscript"/>
        </w:rPr>
        <w:footnoteRef/>
      </w:r>
      <w:r>
        <w:rPr>
          <w:rFonts w:ascii="Calibri" w:eastAsia="Calibri" w:hAnsi="Calibri" w:cs="Calibri"/>
          <w:sz w:val="16"/>
          <w:szCs w:val="16"/>
        </w:rPr>
        <w:t xml:space="preserve"> The term “technical quality” here refers to the qualities necessary to ensure that scoring and generalization inferences based on test scores are valid both within and across years.  Also refer to other sources, primarily </w:t>
      </w:r>
      <w:r w:rsidRPr="68DA7903">
        <w:rPr>
          <w:rFonts w:ascii="Calibri" w:eastAsia="Calibri" w:hAnsi="Calibri" w:cs="Calibri"/>
          <w:i/>
          <w:iCs/>
          <w:sz w:val="16"/>
          <w:szCs w:val="16"/>
        </w:rPr>
        <w:t>The Standards for Educational and Psychological Testing</w:t>
      </w:r>
      <w:r>
        <w:rPr>
          <w:rFonts w:ascii="Calibri" w:eastAsia="Calibri" w:hAnsi="Calibri" w:cs="Calibri"/>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A1C06"/>
    <w:multiLevelType w:val="multilevel"/>
    <w:tmpl w:val="7DF0C4E4"/>
    <w:lvl w:ilvl="0">
      <w:start w:val="1"/>
      <w:numFmt w:val="bullet"/>
      <w:lvlText w:val="o"/>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 w15:restartNumberingAfterBreak="0">
    <w:nsid w:val="07211ABC"/>
    <w:multiLevelType w:val="multilevel"/>
    <w:tmpl w:val="A3BE386A"/>
    <w:lvl w:ilvl="0">
      <w:start w:val="1"/>
      <w:numFmt w:val="bullet"/>
      <w:lvlText w:val="●"/>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2" w15:restartNumberingAfterBreak="0">
    <w:nsid w:val="0E673DD8"/>
    <w:multiLevelType w:val="multilevel"/>
    <w:tmpl w:val="A172FC3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 w15:restartNumberingAfterBreak="0">
    <w:nsid w:val="0FF42B68"/>
    <w:multiLevelType w:val="multilevel"/>
    <w:tmpl w:val="C2523A98"/>
    <w:lvl w:ilvl="0">
      <w:start w:val="4"/>
      <w:numFmt w:val="bullet"/>
      <w:lvlText w:val="•"/>
      <w:lvlJc w:val="left"/>
      <w:pPr>
        <w:ind w:left="450" w:firstLine="90"/>
      </w:pPr>
      <w:rPr>
        <w:rFonts w:ascii="Arial" w:eastAsia="Arial" w:hAnsi="Arial" w:cs="Arial"/>
        <w:color w:val="000000"/>
      </w:rPr>
    </w:lvl>
    <w:lvl w:ilvl="1">
      <w:start w:val="1"/>
      <w:numFmt w:val="bullet"/>
      <w:lvlText w:val="o"/>
      <w:lvlJc w:val="left"/>
      <w:pPr>
        <w:ind w:left="1170" w:firstLine="810"/>
      </w:pPr>
      <w:rPr>
        <w:rFonts w:ascii="Arial" w:eastAsia="Arial" w:hAnsi="Arial" w:cs="Arial"/>
        <w:color w:val="000000"/>
      </w:rPr>
    </w:lvl>
    <w:lvl w:ilvl="2">
      <w:start w:val="1"/>
      <w:numFmt w:val="lowerRoman"/>
      <w:lvlText w:val="%3."/>
      <w:lvlJc w:val="right"/>
      <w:pPr>
        <w:ind w:left="1890" w:firstLine="1710"/>
      </w:pPr>
    </w:lvl>
    <w:lvl w:ilvl="3">
      <w:start w:val="1"/>
      <w:numFmt w:val="decimal"/>
      <w:lvlText w:val="%4."/>
      <w:lvlJc w:val="left"/>
      <w:pPr>
        <w:ind w:left="2610" w:firstLine="2250"/>
      </w:pPr>
    </w:lvl>
    <w:lvl w:ilvl="4">
      <w:start w:val="1"/>
      <w:numFmt w:val="lowerLetter"/>
      <w:lvlText w:val="%5."/>
      <w:lvlJc w:val="left"/>
      <w:pPr>
        <w:ind w:left="3330" w:firstLine="2970"/>
      </w:pPr>
    </w:lvl>
    <w:lvl w:ilvl="5">
      <w:start w:val="1"/>
      <w:numFmt w:val="lowerRoman"/>
      <w:lvlText w:val="%6."/>
      <w:lvlJc w:val="right"/>
      <w:pPr>
        <w:ind w:left="4050" w:firstLine="3870"/>
      </w:pPr>
    </w:lvl>
    <w:lvl w:ilvl="6">
      <w:start w:val="1"/>
      <w:numFmt w:val="decimal"/>
      <w:lvlText w:val="%7."/>
      <w:lvlJc w:val="left"/>
      <w:pPr>
        <w:ind w:left="4770" w:firstLine="4410"/>
      </w:pPr>
    </w:lvl>
    <w:lvl w:ilvl="7">
      <w:start w:val="1"/>
      <w:numFmt w:val="lowerLetter"/>
      <w:lvlText w:val="%8."/>
      <w:lvlJc w:val="left"/>
      <w:pPr>
        <w:ind w:left="5490" w:firstLine="5130"/>
      </w:pPr>
    </w:lvl>
    <w:lvl w:ilvl="8">
      <w:start w:val="1"/>
      <w:numFmt w:val="lowerRoman"/>
      <w:lvlText w:val="%9."/>
      <w:lvlJc w:val="right"/>
      <w:pPr>
        <w:ind w:left="6210" w:firstLine="6030"/>
      </w:pPr>
    </w:lvl>
  </w:abstractNum>
  <w:abstractNum w:abstractNumId="4" w15:restartNumberingAfterBreak="0">
    <w:nsid w:val="127012B4"/>
    <w:multiLevelType w:val="multilevel"/>
    <w:tmpl w:val="597A169E"/>
    <w:lvl w:ilvl="0">
      <w:start w:val="1"/>
      <w:numFmt w:val="decimal"/>
      <w:lvlText w:val="%1."/>
      <w:lvlJc w:val="left"/>
      <w:pPr>
        <w:ind w:left="360" w:firstLine="360"/>
      </w:pPr>
    </w:lvl>
    <w:lvl w:ilvl="1">
      <w:start w:val="1"/>
      <w:numFmt w:val="decimal"/>
      <w:lvlText w:val="%1.%2."/>
      <w:lvlJc w:val="left"/>
      <w:pPr>
        <w:ind w:left="702" w:firstLine="972"/>
      </w:pPr>
      <w:rPr>
        <w:b/>
        <w:color w:val="000000"/>
        <w:sz w:val="24"/>
        <w:szCs w:val="24"/>
      </w:rPr>
    </w:lvl>
    <w:lvl w:ilvl="2">
      <w:start w:val="1"/>
      <w:numFmt w:val="bullet"/>
      <w:lvlText w:val="●"/>
      <w:lvlJc w:val="left"/>
      <w:pPr>
        <w:ind w:left="1224" w:firstLine="1944"/>
      </w:pPr>
      <w:rPr>
        <w:rFonts w:ascii="Arial" w:eastAsia="Arial" w:hAnsi="Arial" w:cs="Arial"/>
      </w:rPr>
    </w:lvl>
    <w:lvl w:ilvl="3">
      <w:start w:val="1"/>
      <w:numFmt w:val="decimal"/>
      <w:lvlText w:val="%1.%2.●.%4."/>
      <w:lvlJc w:val="left"/>
      <w:pPr>
        <w:ind w:left="1728" w:firstLine="2808"/>
      </w:pPr>
    </w:lvl>
    <w:lvl w:ilvl="4">
      <w:start w:val="1"/>
      <w:numFmt w:val="decimal"/>
      <w:lvlText w:val="%1.%2.●.%4.%5."/>
      <w:lvlJc w:val="left"/>
      <w:pPr>
        <w:ind w:left="2232" w:firstLine="3672"/>
      </w:pPr>
    </w:lvl>
    <w:lvl w:ilvl="5">
      <w:start w:val="1"/>
      <w:numFmt w:val="decimal"/>
      <w:lvlText w:val="%1.%2.●.%4.%5.%6."/>
      <w:lvlJc w:val="left"/>
      <w:pPr>
        <w:ind w:left="2736" w:firstLine="4536"/>
      </w:pPr>
    </w:lvl>
    <w:lvl w:ilvl="6">
      <w:start w:val="1"/>
      <w:numFmt w:val="decimal"/>
      <w:lvlText w:val="%1.%2.●.%4.%5.%6.%7."/>
      <w:lvlJc w:val="left"/>
      <w:pPr>
        <w:ind w:left="3240" w:firstLine="5400"/>
      </w:pPr>
    </w:lvl>
    <w:lvl w:ilvl="7">
      <w:start w:val="1"/>
      <w:numFmt w:val="decimal"/>
      <w:lvlText w:val="%1.%2.●.%4.%5.%6.%7.%8."/>
      <w:lvlJc w:val="left"/>
      <w:pPr>
        <w:ind w:left="3744" w:firstLine="6263"/>
      </w:pPr>
    </w:lvl>
    <w:lvl w:ilvl="8">
      <w:start w:val="1"/>
      <w:numFmt w:val="decimal"/>
      <w:lvlText w:val="%1.%2.●.%4.%5.%6.%7.%8.%9."/>
      <w:lvlJc w:val="left"/>
      <w:pPr>
        <w:ind w:left="4320" w:firstLine="7200"/>
      </w:pPr>
    </w:lvl>
  </w:abstractNum>
  <w:abstractNum w:abstractNumId="5" w15:restartNumberingAfterBreak="0">
    <w:nsid w:val="12C82997"/>
    <w:multiLevelType w:val="multilevel"/>
    <w:tmpl w:val="962A37F0"/>
    <w:lvl w:ilvl="0">
      <w:start w:val="1"/>
      <w:numFmt w:val="decimal"/>
      <w:lvlText w:val="1.%1"/>
      <w:lvlJc w:val="center"/>
      <w:pPr>
        <w:ind w:left="1080" w:firstLine="72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 w15:restartNumberingAfterBreak="0">
    <w:nsid w:val="207A1780"/>
    <w:multiLevelType w:val="multilevel"/>
    <w:tmpl w:val="9C18DFD8"/>
    <w:lvl w:ilvl="0">
      <w:start w:val="1"/>
      <w:numFmt w:val="decimal"/>
      <w:lvlText w:val="1.%1"/>
      <w:lvlJc w:val="center"/>
      <w:pPr>
        <w:ind w:left="1080" w:firstLine="1800"/>
      </w:pPr>
    </w:lvl>
    <w:lvl w:ilvl="1">
      <w:start w:val="1"/>
      <w:numFmt w:val="lowerLetter"/>
      <w:lvlText w:val="%2."/>
      <w:lvlJc w:val="left"/>
      <w:pPr>
        <w:ind w:left="1440" w:firstLine="2520"/>
      </w:pPr>
    </w:lvl>
    <w:lvl w:ilvl="2">
      <w:start w:val="1"/>
      <w:numFmt w:val="lowerRoman"/>
      <w:lvlText w:val="%3."/>
      <w:lvlJc w:val="right"/>
      <w:pPr>
        <w:ind w:left="2160" w:firstLine="4140"/>
      </w:pPr>
    </w:lvl>
    <w:lvl w:ilvl="3">
      <w:start w:val="1"/>
      <w:numFmt w:val="decimal"/>
      <w:lvlText w:val="%4."/>
      <w:lvlJc w:val="left"/>
      <w:pPr>
        <w:ind w:left="2880" w:firstLine="5400"/>
      </w:pPr>
    </w:lvl>
    <w:lvl w:ilvl="4">
      <w:start w:val="1"/>
      <w:numFmt w:val="lowerLetter"/>
      <w:lvlText w:val="%5."/>
      <w:lvlJc w:val="left"/>
      <w:pPr>
        <w:ind w:left="3600" w:firstLine="6840"/>
      </w:pPr>
    </w:lvl>
    <w:lvl w:ilvl="5">
      <w:start w:val="1"/>
      <w:numFmt w:val="lowerRoman"/>
      <w:lvlText w:val="%6."/>
      <w:lvlJc w:val="right"/>
      <w:pPr>
        <w:ind w:left="4320" w:firstLine="8460"/>
      </w:pPr>
    </w:lvl>
    <w:lvl w:ilvl="6">
      <w:start w:val="1"/>
      <w:numFmt w:val="decimal"/>
      <w:lvlText w:val="%7."/>
      <w:lvlJc w:val="left"/>
      <w:pPr>
        <w:ind w:left="5040" w:firstLine="9720"/>
      </w:pPr>
    </w:lvl>
    <w:lvl w:ilvl="7">
      <w:start w:val="1"/>
      <w:numFmt w:val="lowerLetter"/>
      <w:lvlText w:val="%8."/>
      <w:lvlJc w:val="left"/>
      <w:pPr>
        <w:ind w:left="5760" w:firstLine="11160"/>
      </w:pPr>
    </w:lvl>
    <w:lvl w:ilvl="8">
      <w:start w:val="1"/>
      <w:numFmt w:val="lowerRoman"/>
      <w:lvlText w:val="%9."/>
      <w:lvlJc w:val="right"/>
      <w:pPr>
        <w:ind w:left="6480" w:firstLine="12780"/>
      </w:pPr>
    </w:lvl>
  </w:abstractNum>
  <w:abstractNum w:abstractNumId="7" w15:restartNumberingAfterBreak="0">
    <w:nsid w:val="25D63415"/>
    <w:multiLevelType w:val="multilevel"/>
    <w:tmpl w:val="8AF8F3EE"/>
    <w:lvl w:ilvl="0">
      <w:start w:val="1"/>
      <w:numFmt w:val="bullet"/>
      <w:lvlText w:val="●"/>
      <w:lvlJc w:val="left"/>
      <w:pPr>
        <w:ind w:left="403" w:firstLine="445"/>
      </w:pPr>
      <w:rPr>
        <w:rFonts w:ascii="Arial" w:eastAsia="Arial" w:hAnsi="Arial" w:cs="Arial"/>
        <w:color w:val="000000"/>
        <w:sz w:val="16"/>
        <w:szCs w:val="16"/>
        <w:u w:val="none"/>
      </w:rPr>
    </w:lvl>
    <w:lvl w:ilvl="1">
      <w:start w:val="1"/>
      <w:numFmt w:val="bullet"/>
      <w:lvlText w:val="o"/>
      <w:lvlJc w:val="left"/>
      <w:pPr>
        <w:ind w:left="1123" w:firstLine="1886"/>
      </w:pPr>
      <w:rPr>
        <w:rFonts w:ascii="Arial" w:eastAsia="Arial" w:hAnsi="Arial" w:cs="Arial"/>
      </w:rPr>
    </w:lvl>
    <w:lvl w:ilvl="2">
      <w:start w:val="1"/>
      <w:numFmt w:val="bullet"/>
      <w:lvlText w:val="▪"/>
      <w:lvlJc w:val="left"/>
      <w:pPr>
        <w:ind w:left="1843" w:firstLine="3326"/>
      </w:pPr>
      <w:rPr>
        <w:rFonts w:ascii="Arial" w:eastAsia="Arial" w:hAnsi="Arial" w:cs="Arial"/>
      </w:rPr>
    </w:lvl>
    <w:lvl w:ilvl="3">
      <w:start w:val="1"/>
      <w:numFmt w:val="bullet"/>
      <w:lvlText w:val="●"/>
      <w:lvlJc w:val="left"/>
      <w:pPr>
        <w:ind w:left="2563" w:firstLine="4766"/>
      </w:pPr>
      <w:rPr>
        <w:rFonts w:ascii="Arial" w:eastAsia="Arial" w:hAnsi="Arial" w:cs="Arial"/>
      </w:rPr>
    </w:lvl>
    <w:lvl w:ilvl="4">
      <w:start w:val="1"/>
      <w:numFmt w:val="bullet"/>
      <w:lvlText w:val="o"/>
      <w:lvlJc w:val="left"/>
      <w:pPr>
        <w:ind w:left="3283" w:firstLine="6206"/>
      </w:pPr>
      <w:rPr>
        <w:rFonts w:ascii="Arial" w:eastAsia="Arial" w:hAnsi="Arial" w:cs="Arial"/>
      </w:rPr>
    </w:lvl>
    <w:lvl w:ilvl="5">
      <w:start w:val="1"/>
      <w:numFmt w:val="bullet"/>
      <w:lvlText w:val="▪"/>
      <w:lvlJc w:val="left"/>
      <w:pPr>
        <w:ind w:left="4003" w:firstLine="7646"/>
      </w:pPr>
      <w:rPr>
        <w:rFonts w:ascii="Arial" w:eastAsia="Arial" w:hAnsi="Arial" w:cs="Arial"/>
      </w:rPr>
    </w:lvl>
    <w:lvl w:ilvl="6">
      <w:start w:val="1"/>
      <w:numFmt w:val="bullet"/>
      <w:lvlText w:val="●"/>
      <w:lvlJc w:val="left"/>
      <w:pPr>
        <w:ind w:left="4723" w:firstLine="9086"/>
      </w:pPr>
      <w:rPr>
        <w:rFonts w:ascii="Arial" w:eastAsia="Arial" w:hAnsi="Arial" w:cs="Arial"/>
      </w:rPr>
    </w:lvl>
    <w:lvl w:ilvl="7">
      <w:start w:val="1"/>
      <w:numFmt w:val="bullet"/>
      <w:lvlText w:val="o"/>
      <w:lvlJc w:val="left"/>
      <w:pPr>
        <w:ind w:left="5443" w:firstLine="10526"/>
      </w:pPr>
      <w:rPr>
        <w:rFonts w:ascii="Arial" w:eastAsia="Arial" w:hAnsi="Arial" w:cs="Arial"/>
      </w:rPr>
    </w:lvl>
    <w:lvl w:ilvl="8">
      <w:start w:val="1"/>
      <w:numFmt w:val="bullet"/>
      <w:lvlText w:val="▪"/>
      <w:lvlJc w:val="left"/>
      <w:pPr>
        <w:ind w:left="6163" w:firstLine="11966"/>
      </w:pPr>
      <w:rPr>
        <w:rFonts w:ascii="Arial" w:eastAsia="Arial" w:hAnsi="Arial" w:cs="Arial"/>
      </w:rPr>
    </w:lvl>
  </w:abstractNum>
  <w:abstractNum w:abstractNumId="8" w15:restartNumberingAfterBreak="0">
    <w:nsid w:val="27AD5D75"/>
    <w:multiLevelType w:val="multilevel"/>
    <w:tmpl w:val="30860B84"/>
    <w:lvl w:ilvl="0">
      <w:start w:val="1"/>
      <w:numFmt w:val="bullet"/>
      <w:lvlText w:val="●"/>
      <w:lvlJc w:val="left"/>
      <w:pPr>
        <w:ind w:left="360" w:firstLine="360"/>
      </w:pPr>
      <w:rPr>
        <w:rFonts w:ascii="Arial" w:eastAsia="Arial" w:hAnsi="Arial" w:cs="Arial"/>
      </w:rPr>
    </w:lvl>
    <w:lvl w:ilvl="1">
      <w:start w:val="1"/>
      <w:numFmt w:val="bullet"/>
      <w:lvlText w:val="o"/>
      <w:lvlJc w:val="left"/>
      <w:pPr>
        <w:ind w:left="2250" w:firstLine="4140"/>
      </w:pPr>
      <w:rPr>
        <w:rFonts w:ascii="Arial" w:eastAsia="Arial" w:hAnsi="Arial" w:cs="Arial"/>
        <w:color w:val="000000"/>
      </w:rPr>
    </w:lvl>
    <w:lvl w:ilvl="2">
      <w:start w:val="1"/>
      <w:numFmt w:val="bullet"/>
      <w:lvlText w:val="▪"/>
      <w:lvlJc w:val="left"/>
      <w:pPr>
        <w:ind w:left="1800" w:firstLine="3240"/>
      </w:pPr>
      <w:rPr>
        <w:rFonts w:ascii="Arial" w:eastAsia="Arial" w:hAnsi="Arial" w:cs="Arial"/>
      </w:rPr>
    </w:lvl>
    <w:lvl w:ilvl="3">
      <w:start w:val="1"/>
      <w:numFmt w:val="bullet"/>
      <w:lvlText w:val="●"/>
      <w:lvlJc w:val="left"/>
      <w:pPr>
        <w:ind w:left="2520" w:firstLine="4680"/>
      </w:pPr>
      <w:rPr>
        <w:rFonts w:ascii="Arial" w:eastAsia="Arial" w:hAnsi="Arial" w:cs="Arial"/>
      </w:rPr>
    </w:lvl>
    <w:lvl w:ilvl="4">
      <w:start w:val="1"/>
      <w:numFmt w:val="bullet"/>
      <w:lvlText w:val="o"/>
      <w:lvlJc w:val="left"/>
      <w:pPr>
        <w:ind w:left="3240" w:firstLine="6120"/>
      </w:pPr>
      <w:rPr>
        <w:rFonts w:ascii="Arial" w:eastAsia="Arial" w:hAnsi="Arial" w:cs="Arial"/>
      </w:rPr>
    </w:lvl>
    <w:lvl w:ilvl="5">
      <w:start w:val="1"/>
      <w:numFmt w:val="bullet"/>
      <w:lvlText w:val="▪"/>
      <w:lvlJc w:val="left"/>
      <w:pPr>
        <w:ind w:left="3960" w:firstLine="7560"/>
      </w:pPr>
      <w:rPr>
        <w:rFonts w:ascii="Arial" w:eastAsia="Arial" w:hAnsi="Arial" w:cs="Arial"/>
      </w:rPr>
    </w:lvl>
    <w:lvl w:ilvl="6">
      <w:start w:val="1"/>
      <w:numFmt w:val="bullet"/>
      <w:lvlText w:val="●"/>
      <w:lvlJc w:val="left"/>
      <w:pPr>
        <w:ind w:left="4680" w:firstLine="9000"/>
      </w:pPr>
      <w:rPr>
        <w:rFonts w:ascii="Arial" w:eastAsia="Arial" w:hAnsi="Arial" w:cs="Arial"/>
      </w:rPr>
    </w:lvl>
    <w:lvl w:ilvl="7">
      <w:start w:val="1"/>
      <w:numFmt w:val="bullet"/>
      <w:lvlText w:val="o"/>
      <w:lvlJc w:val="left"/>
      <w:pPr>
        <w:ind w:left="5400" w:firstLine="10440"/>
      </w:pPr>
      <w:rPr>
        <w:rFonts w:ascii="Arial" w:eastAsia="Arial" w:hAnsi="Arial" w:cs="Arial"/>
      </w:rPr>
    </w:lvl>
    <w:lvl w:ilvl="8">
      <w:start w:val="1"/>
      <w:numFmt w:val="bullet"/>
      <w:lvlText w:val="▪"/>
      <w:lvlJc w:val="left"/>
      <w:pPr>
        <w:ind w:left="6120" w:firstLine="11880"/>
      </w:pPr>
      <w:rPr>
        <w:rFonts w:ascii="Arial" w:eastAsia="Arial" w:hAnsi="Arial" w:cs="Arial"/>
      </w:rPr>
    </w:lvl>
  </w:abstractNum>
  <w:abstractNum w:abstractNumId="9" w15:restartNumberingAfterBreak="0">
    <w:nsid w:val="29E04192"/>
    <w:multiLevelType w:val="multilevel"/>
    <w:tmpl w:val="A1B4ECAE"/>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0" w15:restartNumberingAfterBreak="0">
    <w:nsid w:val="2C4045AA"/>
    <w:multiLevelType w:val="multilevel"/>
    <w:tmpl w:val="809096A6"/>
    <w:lvl w:ilvl="0">
      <w:start w:val="1"/>
      <w:numFmt w:val="bullet"/>
      <w:lvlText w:val="●"/>
      <w:lvlJc w:val="left"/>
      <w:pPr>
        <w:ind w:left="720" w:firstLine="360"/>
      </w:pPr>
      <w:rPr>
        <w:rFonts w:ascii="Arial" w:eastAsia="Arial" w:hAnsi="Arial" w:cs="Arial"/>
      </w:rPr>
    </w:lvl>
    <w:lvl w:ilvl="1">
      <w:start w:val="1"/>
      <w:numFmt w:val="decimal"/>
      <w:lvlText w:val="●.%2."/>
      <w:lvlJc w:val="left"/>
      <w:pPr>
        <w:ind w:left="1062" w:firstLine="630"/>
      </w:pPr>
      <w:rPr>
        <w:b/>
        <w:color w:val="000000"/>
        <w:sz w:val="24"/>
        <w:szCs w:val="24"/>
      </w:rPr>
    </w:lvl>
    <w:lvl w:ilvl="2">
      <w:start w:val="1"/>
      <w:numFmt w:val="bullet"/>
      <w:lvlText w:val="●"/>
      <w:lvlJc w:val="left"/>
      <w:pPr>
        <w:ind w:left="1584" w:firstLine="1080"/>
      </w:pPr>
      <w:rPr>
        <w:rFonts w:ascii="Arial" w:eastAsia="Arial" w:hAnsi="Arial" w:cs="Arial"/>
      </w:rPr>
    </w:lvl>
    <w:lvl w:ilvl="3">
      <w:start w:val="1"/>
      <w:numFmt w:val="decimal"/>
      <w:lvlText w:val="●.%2.●.%4."/>
      <w:lvlJc w:val="left"/>
      <w:pPr>
        <w:ind w:left="2088" w:firstLine="1440"/>
      </w:pPr>
    </w:lvl>
    <w:lvl w:ilvl="4">
      <w:start w:val="1"/>
      <w:numFmt w:val="decimal"/>
      <w:lvlText w:val="●.%2.●.%4.%5."/>
      <w:lvlJc w:val="left"/>
      <w:pPr>
        <w:ind w:left="2592" w:firstLine="1800"/>
      </w:pPr>
    </w:lvl>
    <w:lvl w:ilvl="5">
      <w:start w:val="1"/>
      <w:numFmt w:val="decimal"/>
      <w:lvlText w:val="●.%2.●.%4.%5.%6."/>
      <w:lvlJc w:val="left"/>
      <w:pPr>
        <w:ind w:left="3096" w:firstLine="2160"/>
      </w:pPr>
    </w:lvl>
    <w:lvl w:ilvl="6">
      <w:start w:val="1"/>
      <w:numFmt w:val="decimal"/>
      <w:lvlText w:val="●.%2.●.%4.%5.%6.%7."/>
      <w:lvlJc w:val="left"/>
      <w:pPr>
        <w:ind w:left="3600" w:firstLine="2520"/>
      </w:pPr>
    </w:lvl>
    <w:lvl w:ilvl="7">
      <w:start w:val="1"/>
      <w:numFmt w:val="decimal"/>
      <w:lvlText w:val="●.%2.●.%4.%5.%6.%7.%8."/>
      <w:lvlJc w:val="left"/>
      <w:pPr>
        <w:ind w:left="4104" w:firstLine="2880"/>
      </w:pPr>
    </w:lvl>
    <w:lvl w:ilvl="8">
      <w:start w:val="1"/>
      <w:numFmt w:val="decimal"/>
      <w:lvlText w:val="●.%2.●.%4.%5.%6.%7.%8.%9."/>
      <w:lvlJc w:val="left"/>
      <w:pPr>
        <w:ind w:left="4680" w:firstLine="3240"/>
      </w:pPr>
    </w:lvl>
  </w:abstractNum>
  <w:abstractNum w:abstractNumId="11" w15:restartNumberingAfterBreak="0">
    <w:nsid w:val="31862BDC"/>
    <w:multiLevelType w:val="multilevel"/>
    <w:tmpl w:val="B3267122"/>
    <w:lvl w:ilvl="0">
      <w:start w:val="4"/>
      <w:numFmt w:val="bullet"/>
      <w:lvlText w:val="•"/>
      <w:lvlJc w:val="left"/>
      <w:pPr>
        <w:ind w:left="1152" w:firstLine="792"/>
      </w:pPr>
      <w:rPr>
        <w:rFonts w:ascii="Arial" w:eastAsia="Arial" w:hAnsi="Arial" w:cs="Arial"/>
        <w:color w:val="000000"/>
      </w:rPr>
    </w:lvl>
    <w:lvl w:ilvl="1">
      <w:start w:val="1"/>
      <w:numFmt w:val="bullet"/>
      <w:lvlText w:val="o"/>
      <w:lvlJc w:val="left"/>
      <w:pPr>
        <w:ind w:left="1872" w:firstLine="1512"/>
      </w:pPr>
      <w:rPr>
        <w:rFonts w:ascii="Arial" w:eastAsia="Arial" w:hAnsi="Arial" w:cs="Arial"/>
      </w:rPr>
    </w:lvl>
    <w:lvl w:ilvl="2">
      <w:start w:val="1"/>
      <w:numFmt w:val="bullet"/>
      <w:lvlText w:val="▪"/>
      <w:lvlJc w:val="left"/>
      <w:pPr>
        <w:ind w:left="2592" w:firstLine="2232"/>
      </w:pPr>
      <w:rPr>
        <w:rFonts w:ascii="Arial" w:eastAsia="Arial" w:hAnsi="Arial" w:cs="Arial"/>
      </w:rPr>
    </w:lvl>
    <w:lvl w:ilvl="3">
      <w:start w:val="1"/>
      <w:numFmt w:val="bullet"/>
      <w:lvlText w:val="●"/>
      <w:lvlJc w:val="left"/>
      <w:pPr>
        <w:ind w:left="3312" w:firstLine="2952"/>
      </w:pPr>
      <w:rPr>
        <w:rFonts w:ascii="Arial" w:eastAsia="Arial" w:hAnsi="Arial" w:cs="Arial"/>
      </w:rPr>
    </w:lvl>
    <w:lvl w:ilvl="4">
      <w:start w:val="1"/>
      <w:numFmt w:val="bullet"/>
      <w:lvlText w:val="o"/>
      <w:lvlJc w:val="left"/>
      <w:pPr>
        <w:ind w:left="4032" w:firstLine="3672"/>
      </w:pPr>
      <w:rPr>
        <w:rFonts w:ascii="Arial" w:eastAsia="Arial" w:hAnsi="Arial" w:cs="Arial"/>
      </w:rPr>
    </w:lvl>
    <w:lvl w:ilvl="5">
      <w:start w:val="1"/>
      <w:numFmt w:val="bullet"/>
      <w:lvlText w:val="▪"/>
      <w:lvlJc w:val="left"/>
      <w:pPr>
        <w:ind w:left="4752" w:firstLine="4392"/>
      </w:pPr>
      <w:rPr>
        <w:rFonts w:ascii="Arial" w:eastAsia="Arial" w:hAnsi="Arial" w:cs="Arial"/>
      </w:rPr>
    </w:lvl>
    <w:lvl w:ilvl="6">
      <w:start w:val="1"/>
      <w:numFmt w:val="bullet"/>
      <w:lvlText w:val="●"/>
      <w:lvlJc w:val="left"/>
      <w:pPr>
        <w:ind w:left="5472" w:firstLine="5112"/>
      </w:pPr>
      <w:rPr>
        <w:rFonts w:ascii="Arial" w:eastAsia="Arial" w:hAnsi="Arial" w:cs="Arial"/>
      </w:rPr>
    </w:lvl>
    <w:lvl w:ilvl="7">
      <w:start w:val="1"/>
      <w:numFmt w:val="bullet"/>
      <w:lvlText w:val="o"/>
      <w:lvlJc w:val="left"/>
      <w:pPr>
        <w:ind w:left="6192" w:firstLine="5832"/>
      </w:pPr>
      <w:rPr>
        <w:rFonts w:ascii="Arial" w:eastAsia="Arial" w:hAnsi="Arial" w:cs="Arial"/>
      </w:rPr>
    </w:lvl>
    <w:lvl w:ilvl="8">
      <w:start w:val="1"/>
      <w:numFmt w:val="bullet"/>
      <w:lvlText w:val="▪"/>
      <w:lvlJc w:val="left"/>
      <w:pPr>
        <w:ind w:left="6912" w:firstLine="6552"/>
      </w:pPr>
      <w:rPr>
        <w:rFonts w:ascii="Arial" w:eastAsia="Arial" w:hAnsi="Arial" w:cs="Arial"/>
      </w:rPr>
    </w:lvl>
  </w:abstractNum>
  <w:abstractNum w:abstractNumId="12" w15:restartNumberingAfterBreak="0">
    <w:nsid w:val="32CA3E1E"/>
    <w:multiLevelType w:val="multilevel"/>
    <w:tmpl w:val="69FC76A4"/>
    <w:lvl w:ilvl="0">
      <w:start w:val="1"/>
      <w:numFmt w:val="bullet"/>
      <w:lvlText w:val="o"/>
      <w:lvlJc w:val="left"/>
      <w:pPr>
        <w:ind w:left="2034" w:firstLine="1674"/>
      </w:pPr>
      <w:rPr>
        <w:rFonts w:ascii="Arial" w:eastAsia="Arial" w:hAnsi="Arial" w:cs="Arial"/>
        <w:color w:val="000000"/>
      </w:rPr>
    </w:lvl>
    <w:lvl w:ilvl="1">
      <w:start w:val="1"/>
      <w:numFmt w:val="bullet"/>
      <w:lvlText w:val="o"/>
      <w:lvlJc w:val="left"/>
      <w:pPr>
        <w:ind w:left="2754" w:firstLine="2394"/>
      </w:pPr>
      <w:rPr>
        <w:rFonts w:ascii="Arial" w:eastAsia="Arial" w:hAnsi="Arial" w:cs="Arial"/>
      </w:rPr>
    </w:lvl>
    <w:lvl w:ilvl="2">
      <w:start w:val="1"/>
      <w:numFmt w:val="lowerRoman"/>
      <w:lvlText w:val="%3."/>
      <w:lvlJc w:val="right"/>
      <w:pPr>
        <w:ind w:left="3474" w:firstLine="3294"/>
      </w:pPr>
    </w:lvl>
    <w:lvl w:ilvl="3">
      <w:start w:val="1"/>
      <w:numFmt w:val="decimal"/>
      <w:lvlText w:val="%4."/>
      <w:lvlJc w:val="left"/>
      <w:pPr>
        <w:ind w:left="4194" w:firstLine="3834"/>
      </w:pPr>
    </w:lvl>
    <w:lvl w:ilvl="4">
      <w:start w:val="1"/>
      <w:numFmt w:val="lowerLetter"/>
      <w:lvlText w:val="%5."/>
      <w:lvlJc w:val="left"/>
      <w:pPr>
        <w:ind w:left="4914" w:firstLine="4554"/>
      </w:pPr>
    </w:lvl>
    <w:lvl w:ilvl="5">
      <w:start w:val="1"/>
      <w:numFmt w:val="lowerRoman"/>
      <w:lvlText w:val="%6."/>
      <w:lvlJc w:val="right"/>
      <w:pPr>
        <w:ind w:left="5634" w:firstLine="5454"/>
      </w:pPr>
    </w:lvl>
    <w:lvl w:ilvl="6">
      <w:start w:val="1"/>
      <w:numFmt w:val="decimal"/>
      <w:lvlText w:val="%7."/>
      <w:lvlJc w:val="left"/>
      <w:pPr>
        <w:ind w:left="6354" w:firstLine="5994"/>
      </w:pPr>
    </w:lvl>
    <w:lvl w:ilvl="7">
      <w:start w:val="1"/>
      <w:numFmt w:val="lowerLetter"/>
      <w:lvlText w:val="%8."/>
      <w:lvlJc w:val="left"/>
      <w:pPr>
        <w:ind w:left="7074" w:firstLine="6714"/>
      </w:pPr>
    </w:lvl>
    <w:lvl w:ilvl="8">
      <w:start w:val="1"/>
      <w:numFmt w:val="lowerRoman"/>
      <w:lvlText w:val="%9."/>
      <w:lvlJc w:val="right"/>
      <w:pPr>
        <w:ind w:left="7794" w:firstLine="7614"/>
      </w:pPr>
    </w:lvl>
  </w:abstractNum>
  <w:abstractNum w:abstractNumId="13" w15:restartNumberingAfterBreak="0">
    <w:nsid w:val="34182B72"/>
    <w:multiLevelType w:val="multilevel"/>
    <w:tmpl w:val="D22EE134"/>
    <w:lvl w:ilvl="0">
      <w:start w:val="1"/>
      <w:numFmt w:val="decimal"/>
      <w:lvlText w:val="%1."/>
      <w:lvlJc w:val="left"/>
      <w:pPr>
        <w:ind w:left="360" w:firstLine="0"/>
      </w:pPr>
      <w:rPr>
        <w:b w:val="0"/>
        <w:i w:val="0"/>
      </w:rPr>
    </w:lvl>
    <w:lvl w:ilvl="1">
      <w:start w:val="1"/>
      <w:numFmt w:val="lowerLetter"/>
      <w:lvlText w:val="%2."/>
      <w:lvlJc w:val="left"/>
      <w:pPr>
        <w:ind w:left="720" w:firstLine="360"/>
      </w:pPr>
      <w:rPr>
        <w:b w:val="0"/>
        <w:i w:val="0"/>
      </w:rPr>
    </w:lvl>
    <w:lvl w:ilvl="2">
      <w:start w:val="1"/>
      <w:numFmt w:val="lowerRoman"/>
      <w:lvlText w:val="%3."/>
      <w:lvlJc w:val="right"/>
      <w:pPr>
        <w:ind w:left="1440" w:firstLine="1260"/>
      </w:pPr>
    </w:lvl>
    <w:lvl w:ilvl="3">
      <w:start w:val="1"/>
      <w:numFmt w:val="decimal"/>
      <w:lvlText w:val="%4."/>
      <w:lvlJc w:val="left"/>
      <w:pPr>
        <w:ind w:left="2160" w:firstLine="1800"/>
      </w:pPr>
    </w:lvl>
    <w:lvl w:ilvl="4">
      <w:start w:val="1"/>
      <w:numFmt w:val="lowerLetter"/>
      <w:lvlText w:val="%5."/>
      <w:lvlJc w:val="left"/>
      <w:pPr>
        <w:ind w:left="2880" w:firstLine="2520"/>
      </w:pPr>
    </w:lvl>
    <w:lvl w:ilvl="5">
      <w:start w:val="1"/>
      <w:numFmt w:val="lowerRoman"/>
      <w:lvlText w:val="%6."/>
      <w:lvlJc w:val="right"/>
      <w:pPr>
        <w:ind w:left="3600" w:firstLine="3420"/>
      </w:pPr>
    </w:lvl>
    <w:lvl w:ilvl="6">
      <w:start w:val="1"/>
      <w:numFmt w:val="decimal"/>
      <w:lvlText w:val="%7."/>
      <w:lvlJc w:val="left"/>
      <w:pPr>
        <w:ind w:left="4320" w:firstLine="3960"/>
      </w:pPr>
    </w:lvl>
    <w:lvl w:ilvl="7">
      <w:start w:val="1"/>
      <w:numFmt w:val="lowerLetter"/>
      <w:lvlText w:val="%8."/>
      <w:lvlJc w:val="left"/>
      <w:pPr>
        <w:ind w:left="5040" w:firstLine="4680"/>
      </w:pPr>
    </w:lvl>
    <w:lvl w:ilvl="8">
      <w:start w:val="1"/>
      <w:numFmt w:val="lowerRoman"/>
      <w:lvlText w:val="%9."/>
      <w:lvlJc w:val="right"/>
      <w:pPr>
        <w:ind w:left="5760" w:firstLine="5580"/>
      </w:pPr>
    </w:lvl>
  </w:abstractNum>
  <w:abstractNum w:abstractNumId="14" w15:restartNumberingAfterBreak="0">
    <w:nsid w:val="35E4299A"/>
    <w:multiLevelType w:val="multilevel"/>
    <w:tmpl w:val="466617D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5" w15:restartNumberingAfterBreak="0">
    <w:nsid w:val="366C01B3"/>
    <w:multiLevelType w:val="multilevel"/>
    <w:tmpl w:val="CE9487F6"/>
    <w:lvl w:ilvl="0">
      <w:start w:val="1"/>
      <w:numFmt w:val="decimal"/>
      <w:lvlText w:val="%1."/>
      <w:lvlJc w:val="left"/>
      <w:pPr>
        <w:ind w:left="360" w:firstLine="0"/>
      </w:pPr>
    </w:lvl>
    <w:lvl w:ilvl="1">
      <w:start w:val="1"/>
      <w:numFmt w:val="decimal"/>
      <w:lvlText w:val="%1.%2."/>
      <w:lvlJc w:val="left"/>
      <w:pPr>
        <w:ind w:left="702" w:firstLine="270"/>
      </w:pPr>
      <w:rPr>
        <w:b/>
        <w:color w:val="000000"/>
        <w:sz w:val="24"/>
        <w:szCs w:val="24"/>
      </w:rPr>
    </w:lvl>
    <w:lvl w:ilvl="2">
      <w:start w:val="1"/>
      <w:numFmt w:val="bullet"/>
      <w:lvlText w:val="●"/>
      <w:lvlJc w:val="left"/>
      <w:pPr>
        <w:ind w:left="1224" w:firstLine="720"/>
      </w:pPr>
      <w:rPr>
        <w:rFonts w:ascii="Arial" w:eastAsia="Arial" w:hAnsi="Arial" w:cs="Arial"/>
      </w:rPr>
    </w:lvl>
    <w:lvl w:ilvl="3">
      <w:start w:val="1"/>
      <w:numFmt w:val="decimal"/>
      <w:lvlText w:val="%1.%2.●.%4."/>
      <w:lvlJc w:val="left"/>
      <w:pPr>
        <w:ind w:left="1728" w:firstLine="1080"/>
      </w:pPr>
    </w:lvl>
    <w:lvl w:ilvl="4">
      <w:start w:val="1"/>
      <w:numFmt w:val="decimal"/>
      <w:lvlText w:val="%1.%2.●.%4.%5."/>
      <w:lvlJc w:val="left"/>
      <w:pPr>
        <w:ind w:left="2232" w:firstLine="1440"/>
      </w:pPr>
    </w:lvl>
    <w:lvl w:ilvl="5">
      <w:start w:val="1"/>
      <w:numFmt w:val="decimal"/>
      <w:lvlText w:val="%1.%2.●.%4.%5.%6."/>
      <w:lvlJc w:val="left"/>
      <w:pPr>
        <w:ind w:left="2736" w:firstLine="1800"/>
      </w:pPr>
    </w:lvl>
    <w:lvl w:ilvl="6">
      <w:start w:val="1"/>
      <w:numFmt w:val="decimal"/>
      <w:lvlText w:val="%1.%2.●.%4.%5.%6.%7."/>
      <w:lvlJc w:val="left"/>
      <w:pPr>
        <w:ind w:left="3240" w:firstLine="2160"/>
      </w:pPr>
    </w:lvl>
    <w:lvl w:ilvl="7">
      <w:start w:val="1"/>
      <w:numFmt w:val="decimal"/>
      <w:lvlText w:val="%1.%2.●.%4.%5.%6.%7.%8."/>
      <w:lvlJc w:val="left"/>
      <w:pPr>
        <w:ind w:left="3744" w:firstLine="2519"/>
      </w:pPr>
    </w:lvl>
    <w:lvl w:ilvl="8">
      <w:start w:val="1"/>
      <w:numFmt w:val="decimal"/>
      <w:lvlText w:val="%1.%2.●.%4.%5.%6.%7.%8.%9."/>
      <w:lvlJc w:val="left"/>
      <w:pPr>
        <w:ind w:left="4320" w:firstLine="2880"/>
      </w:pPr>
    </w:lvl>
  </w:abstractNum>
  <w:abstractNum w:abstractNumId="16" w15:restartNumberingAfterBreak="0">
    <w:nsid w:val="3723052D"/>
    <w:multiLevelType w:val="hybridMultilevel"/>
    <w:tmpl w:val="9E34BE1E"/>
    <w:lvl w:ilvl="0" w:tplc="9800A480">
      <w:start w:val="1"/>
      <w:numFmt w:val="bullet"/>
      <w:lvlText w:val=""/>
      <w:lvlJc w:val="left"/>
      <w:pPr>
        <w:ind w:left="720" w:hanging="360"/>
      </w:pPr>
      <w:rPr>
        <w:rFonts w:ascii="Symbol" w:hAnsi="Symbol" w:hint="default"/>
      </w:rPr>
    </w:lvl>
    <w:lvl w:ilvl="1" w:tplc="6358952A">
      <w:start w:val="1"/>
      <w:numFmt w:val="bullet"/>
      <w:lvlText w:val="o"/>
      <w:lvlJc w:val="left"/>
      <w:pPr>
        <w:ind w:left="1440" w:hanging="360"/>
      </w:pPr>
      <w:rPr>
        <w:rFonts w:ascii="Courier New" w:hAnsi="Courier New" w:hint="default"/>
      </w:rPr>
    </w:lvl>
    <w:lvl w:ilvl="2" w:tplc="E1CCCB5A">
      <w:start w:val="1"/>
      <w:numFmt w:val="bullet"/>
      <w:lvlText w:val=""/>
      <w:lvlJc w:val="left"/>
      <w:pPr>
        <w:ind w:left="2160" w:hanging="360"/>
      </w:pPr>
      <w:rPr>
        <w:rFonts w:ascii="Wingdings" w:hAnsi="Wingdings" w:hint="default"/>
      </w:rPr>
    </w:lvl>
    <w:lvl w:ilvl="3" w:tplc="E1423698">
      <w:start w:val="1"/>
      <w:numFmt w:val="bullet"/>
      <w:lvlText w:val=""/>
      <w:lvlJc w:val="left"/>
      <w:pPr>
        <w:ind w:left="2880" w:hanging="360"/>
      </w:pPr>
      <w:rPr>
        <w:rFonts w:ascii="Symbol" w:hAnsi="Symbol" w:hint="default"/>
      </w:rPr>
    </w:lvl>
    <w:lvl w:ilvl="4" w:tplc="D02CAD28">
      <w:start w:val="1"/>
      <w:numFmt w:val="bullet"/>
      <w:lvlText w:val="o"/>
      <w:lvlJc w:val="left"/>
      <w:pPr>
        <w:ind w:left="3600" w:hanging="360"/>
      </w:pPr>
      <w:rPr>
        <w:rFonts w:ascii="Courier New" w:hAnsi="Courier New" w:hint="default"/>
      </w:rPr>
    </w:lvl>
    <w:lvl w:ilvl="5" w:tplc="587C2374">
      <w:start w:val="1"/>
      <w:numFmt w:val="bullet"/>
      <w:lvlText w:val=""/>
      <w:lvlJc w:val="left"/>
      <w:pPr>
        <w:ind w:left="4320" w:hanging="360"/>
      </w:pPr>
      <w:rPr>
        <w:rFonts w:ascii="Wingdings" w:hAnsi="Wingdings" w:hint="default"/>
      </w:rPr>
    </w:lvl>
    <w:lvl w:ilvl="6" w:tplc="96FCECFE">
      <w:start w:val="1"/>
      <w:numFmt w:val="bullet"/>
      <w:lvlText w:val=""/>
      <w:lvlJc w:val="left"/>
      <w:pPr>
        <w:ind w:left="5040" w:hanging="360"/>
      </w:pPr>
      <w:rPr>
        <w:rFonts w:ascii="Symbol" w:hAnsi="Symbol" w:hint="default"/>
      </w:rPr>
    </w:lvl>
    <w:lvl w:ilvl="7" w:tplc="5B38E604">
      <w:start w:val="1"/>
      <w:numFmt w:val="bullet"/>
      <w:lvlText w:val="o"/>
      <w:lvlJc w:val="left"/>
      <w:pPr>
        <w:ind w:left="5760" w:hanging="360"/>
      </w:pPr>
      <w:rPr>
        <w:rFonts w:ascii="Courier New" w:hAnsi="Courier New" w:hint="default"/>
      </w:rPr>
    </w:lvl>
    <w:lvl w:ilvl="8" w:tplc="A8DEF7E2">
      <w:start w:val="1"/>
      <w:numFmt w:val="bullet"/>
      <w:lvlText w:val=""/>
      <w:lvlJc w:val="left"/>
      <w:pPr>
        <w:ind w:left="6480" w:hanging="360"/>
      </w:pPr>
      <w:rPr>
        <w:rFonts w:ascii="Wingdings" w:hAnsi="Wingdings" w:hint="default"/>
      </w:rPr>
    </w:lvl>
  </w:abstractNum>
  <w:abstractNum w:abstractNumId="17" w15:restartNumberingAfterBreak="0">
    <w:nsid w:val="3BA4352C"/>
    <w:multiLevelType w:val="multilevel"/>
    <w:tmpl w:val="46024172"/>
    <w:lvl w:ilvl="0">
      <w:start w:val="1"/>
      <w:numFmt w:val="bullet"/>
      <w:lvlText w:val="●"/>
      <w:lvlJc w:val="left"/>
      <w:pPr>
        <w:ind w:left="720" w:firstLine="360"/>
      </w:pPr>
      <w:rPr>
        <w:rFonts w:ascii="Arial" w:eastAsia="Arial" w:hAnsi="Arial" w:cs="Arial"/>
      </w:rPr>
    </w:lvl>
    <w:lvl w:ilvl="1">
      <w:start w:val="1"/>
      <w:numFmt w:val="decimal"/>
      <w:lvlText w:val="●.%2."/>
      <w:lvlJc w:val="left"/>
      <w:pPr>
        <w:ind w:left="1062" w:firstLine="630"/>
      </w:pPr>
      <w:rPr>
        <w:b/>
        <w:color w:val="000000"/>
        <w:sz w:val="24"/>
        <w:szCs w:val="24"/>
      </w:rPr>
    </w:lvl>
    <w:lvl w:ilvl="2">
      <w:start w:val="1"/>
      <w:numFmt w:val="bullet"/>
      <w:lvlText w:val="●"/>
      <w:lvlJc w:val="left"/>
      <w:pPr>
        <w:ind w:left="1584" w:firstLine="1080"/>
      </w:pPr>
      <w:rPr>
        <w:rFonts w:ascii="Arial" w:eastAsia="Arial" w:hAnsi="Arial" w:cs="Arial"/>
      </w:rPr>
    </w:lvl>
    <w:lvl w:ilvl="3">
      <w:start w:val="1"/>
      <w:numFmt w:val="decimal"/>
      <w:lvlText w:val="●.%2.●.%4."/>
      <w:lvlJc w:val="left"/>
      <w:pPr>
        <w:ind w:left="2088" w:firstLine="1440"/>
      </w:pPr>
    </w:lvl>
    <w:lvl w:ilvl="4">
      <w:start w:val="1"/>
      <w:numFmt w:val="decimal"/>
      <w:lvlText w:val="●.%2.●.%4.%5."/>
      <w:lvlJc w:val="left"/>
      <w:pPr>
        <w:ind w:left="2592" w:firstLine="1800"/>
      </w:pPr>
    </w:lvl>
    <w:lvl w:ilvl="5">
      <w:start w:val="1"/>
      <w:numFmt w:val="decimal"/>
      <w:lvlText w:val="●.%2.●.%4.%5.%6."/>
      <w:lvlJc w:val="left"/>
      <w:pPr>
        <w:ind w:left="3096" w:firstLine="2160"/>
      </w:pPr>
    </w:lvl>
    <w:lvl w:ilvl="6">
      <w:start w:val="1"/>
      <w:numFmt w:val="decimal"/>
      <w:lvlText w:val="●.%2.●.%4.%5.%6.%7."/>
      <w:lvlJc w:val="left"/>
      <w:pPr>
        <w:ind w:left="3600" w:firstLine="2520"/>
      </w:pPr>
    </w:lvl>
    <w:lvl w:ilvl="7">
      <w:start w:val="1"/>
      <w:numFmt w:val="decimal"/>
      <w:lvlText w:val="●.%2.●.%4.%5.%6.%7.%8."/>
      <w:lvlJc w:val="left"/>
      <w:pPr>
        <w:ind w:left="4104" w:firstLine="2880"/>
      </w:pPr>
    </w:lvl>
    <w:lvl w:ilvl="8">
      <w:start w:val="1"/>
      <w:numFmt w:val="decimal"/>
      <w:lvlText w:val="●.%2.●.%4.%5.%6.%7.%8.%9."/>
      <w:lvlJc w:val="left"/>
      <w:pPr>
        <w:ind w:left="4680" w:firstLine="3240"/>
      </w:pPr>
    </w:lvl>
  </w:abstractNum>
  <w:abstractNum w:abstractNumId="18" w15:restartNumberingAfterBreak="0">
    <w:nsid w:val="3BBC5E11"/>
    <w:multiLevelType w:val="multilevel"/>
    <w:tmpl w:val="FEEC47B8"/>
    <w:lvl w:ilvl="0">
      <w:start w:val="4"/>
      <w:numFmt w:val="bullet"/>
      <w:lvlText w:val="•"/>
      <w:lvlJc w:val="left"/>
      <w:pPr>
        <w:ind w:left="720" w:firstLine="360"/>
      </w:pPr>
      <w:rPr>
        <w:rFonts w:ascii="Arial" w:eastAsia="Arial" w:hAnsi="Arial" w:cs="Arial"/>
        <w:color w:val="000000"/>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9" w15:restartNumberingAfterBreak="0">
    <w:nsid w:val="3FB96617"/>
    <w:multiLevelType w:val="multilevel"/>
    <w:tmpl w:val="AC8C0D5A"/>
    <w:lvl w:ilvl="0">
      <w:start w:val="1"/>
      <w:numFmt w:val="bullet"/>
      <w:lvlText w:val="o"/>
      <w:lvlJc w:val="left"/>
      <w:pPr>
        <w:ind w:left="1152" w:firstLine="1944"/>
      </w:pPr>
      <w:rPr>
        <w:rFonts w:ascii="Arial" w:eastAsia="Arial" w:hAnsi="Arial" w:cs="Arial"/>
      </w:rPr>
    </w:lvl>
    <w:lvl w:ilvl="1">
      <w:start w:val="1"/>
      <w:numFmt w:val="bullet"/>
      <w:lvlText w:val="o"/>
      <w:lvlJc w:val="left"/>
      <w:pPr>
        <w:ind w:left="1872" w:firstLine="3384"/>
      </w:pPr>
      <w:rPr>
        <w:rFonts w:ascii="Arial" w:eastAsia="Arial" w:hAnsi="Arial" w:cs="Arial"/>
      </w:rPr>
    </w:lvl>
    <w:lvl w:ilvl="2">
      <w:start w:val="1"/>
      <w:numFmt w:val="bullet"/>
      <w:lvlText w:val="▪"/>
      <w:lvlJc w:val="left"/>
      <w:pPr>
        <w:ind w:left="2592" w:firstLine="4824"/>
      </w:pPr>
      <w:rPr>
        <w:rFonts w:ascii="Arial" w:eastAsia="Arial" w:hAnsi="Arial" w:cs="Arial"/>
      </w:rPr>
    </w:lvl>
    <w:lvl w:ilvl="3">
      <w:start w:val="1"/>
      <w:numFmt w:val="bullet"/>
      <w:lvlText w:val="●"/>
      <w:lvlJc w:val="left"/>
      <w:pPr>
        <w:ind w:left="3312" w:firstLine="6264"/>
      </w:pPr>
      <w:rPr>
        <w:rFonts w:ascii="Arial" w:eastAsia="Arial" w:hAnsi="Arial" w:cs="Arial"/>
      </w:rPr>
    </w:lvl>
    <w:lvl w:ilvl="4">
      <w:start w:val="1"/>
      <w:numFmt w:val="bullet"/>
      <w:lvlText w:val="o"/>
      <w:lvlJc w:val="left"/>
      <w:pPr>
        <w:ind w:left="4032" w:firstLine="7704"/>
      </w:pPr>
      <w:rPr>
        <w:rFonts w:ascii="Arial" w:eastAsia="Arial" w:hAnsi="Arial" w:cs="Arial"/>
      </w:rPr>
    </w:lvl>
    <w:lvl w:ilvl="5">
      <w:start w:val="1"/>
      <w:numFmt w:val="bullet"/>
      <w:lvlText w:val="▪"/>
      <w:lvlJc w:val="left"/>
      <w:pPr>
        <w:ind w:left="4752" w:firstLine="9144"/>
      </w:pPr>
      <w:rPr>
        <w:rFonts w:ascii="Arial" w:eastAsia="Arial" w:hAnsi="Arial" w:cs="Arial"/>
      </w:rPr>
    </w:lvl>
    <w:lvl w:ilvl="6">
      <w:start w:val="1"/>
      <w:numFmt w:val="bullet"/>
      <w:lvlText w:val="●"/>
      <w:lvlJc w:val="left"/>
      <w:pPr>
        <w:ind w:left="5472" w:firstLine="10584"/>
      </w:pPr>
      <w:rPr>
        <w:rFonts w:ascii="Arial" w:eastAsia="Arial" w:hAnsi="Arial" w:cs="Arial"/>
      </w:rPr>
    </w:lvl>
    <w:lvl w:ilvl="7">
      <w:start w:val="1"/>
      <w:numFmt w:val="bullet"/>
      <w:lvlText w:val="o"/>
      <w:lvlJc w:val="left"/>
      <w:pPr>
        <w:ind w:left="6192" w:firstLine="12024"/>
      </w:pPr>
      <w:rPr>
        <w:rFonts w:ascii="Arial" w:eastAsia="Arial" w:hAnsi="Arial" w:cs="Arial"/>
      </w:rPr>
    </w:lvl>
    <w:lvl w:ilvl="8">
      <w:start w:val="1"/>
      <w:numFmt w:val="bullet"/>
      <w:lvlText w:val="▪"/>
      <w:lvlJc w:val="left"/>
      <w:pPr>
        <w:ind w:left="6912" w:firstLine="13464"/>
      </w:pPr>
      <w:rPr>
        <w:rFonts w:ascii="Arial" w:eastAsia="Arial" w:hAnsi="Arial" w:cs="Arial"/>
      </w:rPr>
    </w:lvl>
  </w:abstractNum>
  <w:abstractNum w:abstractNumId="20" w15:restartNumberingAfterBreak="0">
    <w:nsid w:val="406C4103"/>
    <w:multiLevelType w:val="multilevel"/>
    <w:tmpl w:val="ADEA98B6"/>
    <w:lvl w:ilvl="0">
      <w:start w:val="4"/>
      <w:numFmt w:val="bullet"/>
      <w:lvlText w:val="•"/>
      <w:lvlJc w:val="left"/>
      <w:pPr>
        <w:ind w:left="1152" w:firstLine="1944"/>
      </w:pPr>
      <w:rPr>
        <w:rFonts w:ascii="Arial" w:eastAsia="Arial" w:hAnsi="Arial" w:cs="Arial"/>
        <w:color w:val="000000"/>
      </w:rPr>
    </w:lvl>
    <w:lvl w:ilvl="1">
      <w:start w:val="1"/>
      <w:numFmt w:val="bullet"/>
      <w:lvlText w:val="o"/>
      <w:lvlJc w:val="left"/>
      <w:pPr>
        <w:ind w:left="1872" w:firstLine="3384"/>
      </w:pPr>
      <w:rPr>
        <w:rFonts w:ascii="Arial" w:eastAsia="Arial" w:hAnsi="Arial" w:cs="Arial"/>
      </w:rPr>
    </w:lvl>
    <w:lvl w:ilvl="2">
      <w:start w:val="1"/>
      <w:numFmt w:val="bullet"/>
      <w:lvlText w:val="▪"/>
      <w:lvlJc w:val="left"/>
      <w:pPr>
        <w:ind w:left="2592" w:firstLine="4824"/>
      </w:pPr>
      <w:rPr>
        <w:rFonts w:ascii="Arial" w:eastAsia="Arial" w:hAnsi="Arial" w:cs="Arial"/>
      </w:rPr>
    </w:lvl>
    <w:lvl w:ilvl="3">
      <w:start w:val="1"/>
      <w:numFmt w:val="bullet"/>
      <w:lvlText w:val="●"/>
      <w:lvlJc w:val="left"/>
      <w:pPr>
        <w:ind w:left="3312" w:firstLine="6264"/>
      </w:pPr>
      <w:rPr>
        <w:rFonts w:ascii="Arial" w:eastAsia="Arial" w:hAnsi="Arial" w:cs="Arial"/>
      </w:rPr>
    </w:lvl>
    <w:lvl w:ilvl="4">
      <w:start w:val="1"/>
      <w:numFmt w:val="bullet"/>
      <w:lvlText w:val="o"/>
      <w:lvlJc w:val="left"/>
      <w:pPr>
        <w:ind w:left="4032" w:firstLine="7704"/>
      </w:pPr>
      <w:rPr>
        <w:rFonts w:ascii="Arial" w:eastAsia="Arial" w:hAnsi="Arial" w:cs="Arial"/>
      </w:rPr>
    </w:lvl>
    <w:lvl w:ilvl="5">
      <w:start w:val="1"/>
      <w:numFmt w:val="bullet"/>
      <w:lvlText w:val="▪"/>
      <w:lvlJc w:val="left"/>
      <w:pPr>
        <w:ind w:left="4752" w:firstLine="9144"/>
      </w:pPr>
      <w:rPr>
        <w:rFonts w:ascii="Arial" w:eastAsia="Arial" w:hAnsi="Arial" w:cs="Arial"/>
      </w:rPr>
    </w:lvl>
    <w:lvl w:ilvl="6">
      <w:start w:val="1"/>
      <w:numFmt w:val="bullet"/>
      <w:lvlText w:val="●"/>
      <w:lvlJc w:val="left"/>
      <w:pPr>
        <w:ind w:left="5472" w:firstLine="10584"/>
      </w:pPr>
      <w:rPr>
        <w:rFonts w:ascii="Arial" w:eastAsia="Arial" w:hAnsi="Arial" w:cs="Arial"/>
      </w:rPr>
    </w:lvl>
    <w:lvl w:ilvl="7">
      <w:start w:val="1"/>
      <w:numFmt w:val="bullet"/>
      <w:lvlText w:val="o"/>
      <w:lvlJc w:val="left"/>
      <w:pPr>
        <w:ind w:left="6192" w:firstLine="12024"/>
      </w:pPr>
      <w:rPr>
        <w:rFonts w:ascii="Arial" w:eastAsia="Arial" w:hAnsi="Arial" w:cs="Arial"/>
      </w:rPr>
    </w:lvl>
    <w:lvl w:ilvl="8">
      <w:start w:val="1"/>
      <w:numFmt w:val="bullet"/>
      <w:lvlText w:val="▪"/>
      <w:lvlJc w:val="left"/>
      <w:pPr>
        <w:ind w:left="6912" w:firstLine="13464"/>
      </w:pPr>
      <w:rPr>
        <w:rFonts w:ascii="Arial" w:eastAsia="Arial" w:hAnsi="Arial" w:cs="Arial"/>
      </w:rPr>
    </w:lvl>
  </w:abstractNum>
  <w:abstractNum w:abstractNumId="21" w15:restartNumberingAfterBreak="0">
    <w:nsid w:val="42BE37BC"/>
    <w:multiLevelType w:val="multilevel"/>
    <w:tmpl w:val="BF523D5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2" w15:restartNumberingAfterBreak="0">
    <w:nsid w:val="445A65C5"/>
    <w:multiLevelType w:val="multilevel"/>
    <w:tmpl w:val="F42A78B4"/>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upperRoman"/>
      <w:lvlText w:val="%3."/>
      <w:lvlJc w:val="left"/>
      <w:pPr>
        <w:ind w:left="2700" w:firstLine="1980"/>
      </w:pPr>
    </w:lvl>
    <w:lvl w:ilvl="3">
      <w:start w:val="1"/>
      <w:numFmt w:val="bullet"/>
      <w:lvlText w:val="●"/>
      <w:lvlJc w:val="left"/>
      <w:pPr>
        <w:ind w:left="2880" w:firstLine="2520"/>
      </w:pPr>
      <w:rPr>
        <w:rFonts w:ascii="Arial" w:eastAsia="Arial" w:hAnsi="Arial" w:cs="Arial"/>
      </w:r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3" w15:restartNumberingAfterBreak="0">
    <w:nsid w:val="4BC344B7"/>
    <w:multiLevelType w:val="multilevel"/>
    <w:tmpl w:val="A51E0666"/>
    <w:lvl w:ilvl="0">
      <w:start w:val="4"/>
      <w:numFmt w:val="bullet"/>
      <w:lvlText w:val="•"/>
      <w:lvlJc w:val="left"/>
      <w:pPr>
        <w:ind w:left="450" w:firstLine="540"/>
      </w:pPr>
      <w:rPr>
        <w:rFonts w:ascii="Arial" w:eastAsia="Arial" w:hAnsi="Arial" w:cs="Arial"/>
        <w:color w:val="000000"/>
      </w:rPr>
    </w:lvl>
    <w:lvl w:ilvl="1">
      <w:start w:val="1"/>
      <w:numFmt w:val="bullet"/>
      <w:lvlText w:val="o"/>
      <w:lvlJc w:val="left"/>
      <w:pPr>
        <w:ind w:left="1170" w:firstLine="1980"/>
      </w:pPr>
      <w:rPr>
        <w:rFonts w:ascii="Arial" w:eastAsia="Arial" w:hAnsi="Arial" w:cs="Arial"/>
        <w:color w:val="000000"/>
      </w:rPr>
    </w:lvl>
    <w:lvl w:ilvl="2">
      <w:start w:val="1"/>
      <w:numFmt w:val="lowerRoman"/>
      <w:lvlText w:val="%3."/>
      <w:lvlJc w:val="right"/>
      <w:pPr>
        <w:ind w:left="1890" w:firstLine="3600"/>
      </w:pPr>
    </w:lvl>
    <w:lvl w:ilvl="3">
      <w:start w:val="1"/>
      <w:numFmt w:val="decimal"/>
      <w:lvlText w:val="%4."/>
      <w:lvlJc w:val="left"/>
      <w:pPr>
        <w:ind w:left="2610" w:firstLine="4860"/>
      </w:pPr>
    </w:lvl>
    <w:lvl w:ilvl="4">
      <w:start w:val="1"/>
      <w:numFmt w:val="lowerLetter"/>
      <w:lvlText w:val="%5."/>
      <w:lvlJc w:val="left"/>
      <w:pPr>
        <w:ind w:left="3330" w:firstLine="6300"/>
      </w:pPr>
    </w:lvl>
    <w:lvl w:ilvl="5">
      <w:start w:val="1"/>
      <w:numFmt w:val="lowerRoman"/>
      <w:lvlText w:val="%6."/>
      <w:lvlJc w:val="right"/>
      <w:pPr>
        <w:ind w:left="4050" w:firstLine="7920"/>
      </w:pPr>
    </w:lvl>
    <w:lvl w:ilvl="6">
      <w:start w:val="1"/>
      <w:numFmt w:val="decimal"/>
      <w:lvlText w:val="%7."/>
      <w:lvlJc w:val="left"/>
      <w:pPr>
        <w:ind w:left="4770" w:firstLine="9180"/>
      </w:pPr>
    </w:lvl>
    <w:lvl w:ilvl="7">
      <w:start w:val="1"/>
      <w:numFmt w:val="lowerLetter"/>
      <w:lvlText w:val="%8."/>
      <w:lvlJc w:val="left"/>
      <w:pPr>
        <w:ind w:left="5490" w:firstLine="10620"/>
      </w:pPr>
    </w:lvl>
    <w:lvl w:ilvl="8">
      <w:start w:val="1"/>
      <w:numFmt w:val="lowerRoman"/>
      <w:lvlText w:val="%9."/>
      <w:lvlJc w:val="right"/>
      <w:pPr>
        <w:ind w:left="6210" w:firstLine="12240"/>
      </w:pPr>
    </w:lvl>
  </w:abstractNum>
  <w:abstractNum w:abstractNumId="24" w15:restartNumberingAfterBreak="0">
    <w:nsid w:val="4BF7052C"/>
    <w:multiLevelType w:val="multilevel"/>
    <w:tmpl w:val="50FAF936"/>
    <w:lvl w:ilvl="0">
      <w:start w:val="1"/>
      <w:numFmt w:val="bullet"/>
      <w:lvlText w:val="●"/>
      <w:lvlJc w:val="left"/>
      <w:pPr>
        <w:ind w:left="-11880" w:hanging="12240"/>
      </w:pPr>
      <w:rPr>
        <w:rFonts w:ascii="Arial" w:eastAsia="Arial" w:hAnsi="Arial" w:cs="Arial"/>
        <w:sz w:val="16"/>
        <w:szCs w:val="16"/>
        <w:u w:val="none"/>
      </w:rPr>
    </w:lvl>
    <w:lvl w:ilvl="1">
      <w:start w:val="1"/>
      <w:numFmt w:val="bullet"/>
      <w:lvlText w:val="o"/>
      <w:lvlJc w:val="left"/>
      <w:pPr>
        <w:ind w:left="-11520" w:hanging="11880"/>
      </w:pPr>
      <w:rPr>
        <w:rFonts w:ascii="Arial" w:eastAsia="Arial" w:hAnsi="Arial" w:cs="Arial"/>
      </w:rPr>
    </w:lvl>
    <w:lvl w:ilvl="2">
      <w:start w:val="1"/>
      <w:numFmt w:val="bullet"/>
      <w:lvlText w:val="▪"/>
      <w:lvlJc w:val="left"/>
      <w:pPr>
        <w:ind w:left="-10800" w:hanging="11160"/>
      </w:pPr>
      <w:rPr>
        <w:rFonts w:ascii="Arial" w:eastAsia="Arial" w:hAnsi="Arial" w:cs="Arial"/>
      </w:rPr>
    </w:lvl>
    <w:lvl w:ilvl="3">
      <w:start w:val="1"/>
      <w:numFmt w:val="bullet"/>
      <w:lvlText w:val="●"/>
      <w:lvlJc w:val="left"/>
      <w:pPr>
        <w:ind w:left="-10080" w:hanging="10440"/>
      </w:pPr>
      <w:rPr>
        <w:rFonts w:ascii="Arial" w:eastAsia="Arial" w:hAnsi="Arial" w:cs="Arial"/>
      </w:rPr>
    </w:lvl>
    <w:lvl w:ilvl="4">
      <w:start w:val="1"/>
      <w:numFmt w:val="bullet"/>
      <w:lvlText w:val="o"/>
      <w:lvlJc w:val="left"/>
      <w:pPr>
        <w:ind w:left="-9360" w:hanging="9720"/>
      </w:pPr>
      <w:rPr>
        <w:rFonts w:ascii="Arial" w:eastAsia="Arial" w:hAnsi="Arial" w:cs="Arial"/>
      </w:rPr>
    </w:lvl>
    <w:lvl w:ilvl="5">
      <w:start w:val="1"/>
      <w:numFmt w:val="bullet"/>
      <w:lvlText w:val="▪"/>
      <w:lvlJc w:val="left"/>
      <w:pPr>
        <w:ind w:left="-8640" w:hanging="9000"/>
      </w:pPr>
      <w:rPr>
        <w:rFonts w:ascii="Arial" w:eastAsia="Arial" w:hAnsi="Arial" w:cs="Arial"/>
      </w:rPr>
    </w:lvl>
    <w:lvl w:ilvl="6">
      <w:start w:val="1"/>
      <w:numFmt w:val="bullet"/>
      <w:lvlText w:val="●"/>
      <w:lvlJc w:val="left"/>
      <w:pPr>
        <w:ind w:left="-7920" w:hanging="8280"/>
      </w:pPr>
      <w:rPr>
        <w:rFonts w:ascii="Arial" w:eastAsia="Arial" w:hAnsi="Arial" w:cs="Arial"/>
      </w:rPr>
    </w:lvl>
    <w:lvl w:ilvl="7">
      <w:start w:val="1"/>
      <w:numFmt w:val="bullet"/>
      <w:lvlText w:val="o"/>
      <w:lvlJc w:val="left"/>
      <w:pPr>
        <w:ind w:left="-7200" w:hanging="7560"/>
      </w:pPr>
      <w:rPr>
        <w:rFonts w:ascii="Arial" w:eastAsia="Arial" w:hAnsi="Arial" w:cs="Arial"/>
      </w:rPr>
    </w:lvl>
    <w:lvl w:ilvl="8">
      <w:start w:val="1"/>
      <w:numFmt w:val="bullet"/>
      <w:lvlText w:val="▪"/>
      <w:lvlJc w:val="left"/>
      <w:pPr>
        <w:ind w:left="-6480" w:hanging="6840"/>
      </w:pPr>
      <w:rPr>
        <w:rFonts w:ascii="Arial" w:eastAsia="Arial" w:hAnsi="Arial" w:cs="Arial"/>
      </w:rPr>
    </w:lvl>
  </w:abstractNum>
  <w:abstractNum w:abstractNumId="25" w15:restartNumberingAfterBreak="0">
    <w:nsid w:val="58DE06AE"/>
    <w:multiLevelType w:val="multilevel"/>
    <w:tmpl w:val="F2C62C72"/>
    <w:lvl w:ilvl="0">
      <w:start w:val="1"/>
      <w:numFmt w:val="bullet"/>
      <w:lvlText w:val="●"/>
      <w:lvlJc w:val="left"/>
      <w:pPr>
        <w:ind w:left="720" w:firstLine="1080"/>
      </w:pPr>
      <w:rPr>
        <w:rFonts w:ascii="Arial" w:eastAsia="Arial" w:hAnsi="Arial" w:cs="Arial"/>
      </w:rPr>
    </w:lvl>
    <w:lvl w:ilvl="1">
      <w:start w:val="1"/>
      <w:numFmt w:val="bullet"/>
      <w:lvlText w:val="o"/>
      <w:lvlJc w:val="left"/>
      <w:pPr>
        <w:ind w:left="2610" w:firstLine="4860"/>
      </w:pPr>
      <w:rPr>
        <w:rFonts w:ascii="Arial" w:eastAsia="Arial" w:hAnsi="Arial" w:cs="Arial"/>
        <w:color w:val="000000"/>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26" w15:restartNumberingAfterBreak="0">
    <w:nsid w:val="59874E88"/>
    <w:multiLevelType w:val="multilevel"/>
    <w:tmpl w:val="F2EE14D6"/>
    <w:lvl w:ilvl="0">
      <w:start w:val="1"/>
      <w:numFmt w:val="bullet"/>
      <w:lvlText w:val="o"/>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27" w15:restartNumberingAfterBreak="0">
    <w:nsid w:val="5A6D4168"/>
    <w:multiLevelType w:val="multilevel"/>
    <w:tmpl w:val="FE6E6D5A"/>
    <w:lvl w:ilvl="0">
      <w:start w:val="1"/>
      <w:numFmt w:val="bullet"/>
      <w:lvlText w:val="●"/>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28" w15:restartNumberingAfterBreak="0">
    <w:nsid w:val="5A85576E"/>
    <w:multiLevelType w:val="multilevel"/>
    <w:tmpl w:val="9C8E8CB4"/>
    <w:lvl w:ilvl="0">
      <w:start w:val="1"/>
      <w:numFmt w:val="bullet"/>
      <w:lvlText w:val="o"/>
      <w:lvlJc w:val="left"/>
      <w:pPr>
        <w:ind w:left="1152" w:firstLine="792"/>
      </w:pPr>
      <w:rPr>
        <w:rFonts w:ascii="Arial" w:eastAsia="Arial" w:hAnsi="Arial" w:cs="Arial"/>
      </w:rPr>
    </w:lvl>
    <w:lvl w:ilvl="1">
      <w:start w:val="1"/>
      <w:numFmt w:val="bullet"/>
      <w:lvlText w:val="o"/>
      <w:lvlJc w:val="left"/>
      <w:pPr>
        <w:ind w:left="1872" w:firstLine="1512"/>
      </w:pPr>
      <w:rPr>
        <w:rFonts w:ascii="Arial" w:eastAsia="Arial" w:hAnsi="Arial" w:cs="Arial"/>
      </w:rPr>
    </w:lvl>
    <w:lvl w:ilvl="2">
      <w:start w:val="1"/>
      <w:numFmt w:val="bullet"/>
      <w:lvlText w:val="▪"/>
      <w:lvlJc w:val="left"/>
      <w:pPr>
        <w:ind w:left="2592" w:firstLine="2232"/>
      </w:pPr>
      <w:rPr>
        <w:rFonts w:ascii="Arial" w:eastAsia="Arial" w:hAnsi="Arial" w:cs="Arial"/>
      </w:rPr>
    </w:lvl>
    <w:lvl w:ilvl="3">
      <w:start w:val="1"/>
      <w:numFmt w:val="bullet"/>
      <w:lvlText w:val="●"/>
      <w:lvlJc w:val="left"/>
      <w:pPr>
        <w:ind w:left="3312" w:firstLine="2952"/>
      </w:pPr>
      <w:rPr>
        <w:rFonts w:ascii="Arial" w:eastAsia="Arial" w:hAnsi="Arial" w:cs="Arial"/>
      </w:rPr>
    </w:lvl>
    <w:lvl w:ilvl="4">
      <w:start w:val="1"/>
      <w:numFmt w:val="bullet"/>
      <w:lvlText w:val="o"/>
      <w:lvlJc w:val="left"/>
      <w:pPr>
        <w:ind w:left="4032" w:firstLine="3672"/>
      </w:pPr>
      <w:rPr>
        <w:rFonts w:ascii="Arial" w:eastAsia="Arial" w:hAnsi="Arial" w:cs="Arial"/>
      </w:rPr>
    </w:lvl>
    <w:lvl w:ilvl="5">
      <w:start w:val="1"/>
      <w:numFmt w:val="bullet"/>
      <w:lvlText w:val="▪"/>
      <w:lvlJc w:val="left"/>
      <w:pPr>
        <w:ind w:left="4752" w:firstLine="4392"/>
      </w:pPr>
      <w:rPr>
        <w:rFonts w:ascii="Arial" w:eastAsia="Arial" w:hAnsi="Arial" w:cs="Arial"/>
      </w:rPr>
    </w:lvl>
    <w:lvl w:ilvl="6">
      <w:start w:val="1"/>
      <w:numFmt w:val="bullet"/>
      <w:lvlText w:val="●"/>
      <w:lvlJc w:val="left"/>
      <w:pPr>
        <w:ind w:left="5472" w:firstLine="5112"/>
      </w:pPr>
      <w:rPr>
        <w:rFonts w:ascii="Arial" w:eastAsia="Arial" w:hAnsi="Arial" w:cs="Arial"/>
      </w:rPr>
    </w:lvl>
    <w:lvl w:ilvl="7">
      <w:start w:val="1"/>
      <w:numFmt w:val="bullet"/>
      <w:lvlText w:val="o"/>
      <w:lvlJc w:val="left"/>
      <w:pPr>
        <w:ind w:left="6192" w:firstLine="5832"/>
      </w:pPr>
      <w:rPr>
        <w:rFonts w:ascii="Arial" w:eastAsia="Arial" w:hAnsi="Arial" w:cs="Arial"/>
      </w:rPr>
    </w:lvl>
    <w:lvl w:ilvl="8">
      <w:start w:val="1"/>
      <w:numFmt w:val="bullet"/>
      <w:lvlText w:val="▪"/>
      <w:lvlJc w:val="left"/>
      <w:pPr>
        <w:ind w:left="6912" w:firstLine="6552"/>
      </w:pPr>
      <w:rPr>
        <w:rFonts w:ascii="Arial" w:eastAsia="Arial" w:hAnsi="Arial" w:cs="Arial"/>
      </w:rPr>
    </w:lvl>
  </w:abstractNum>
  <w:abstractNum w:abstractNumId="29" w15:restartNumberingAfterBreak="0">
    <w:nsid w:val="5EF53473"/>
    <w:multiLevelType w:val="multilevel"/>
    <w:tmpl w:val="C1BA78B6"/>
    <w:lvl w:ilvl="0">
      <w:start w:val="1"/>
      <w:numFmt w:val="bullet"/>
      <w:lvlText w:val="●"/>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30" w15:restartNumberingAfterBreak="0">
    <w:nsid w:val="620A5DF9"/>
    <w:multiLevelType w:val="multilevel"/>
    <w:tmpl w:val="BD1C5A32"/>
    <w:lvl w:ilvl="0">
      <w:start w:val="1"/>
      <w:numFmt w:val="bullet"/>
      <w:lvlText w:val="o"/>
      <w:lvlJc w:val="left"/>
      <w:pPr>
        <w:ind w:left="2034" w:firstLine="3708"/>
      </w:pPr>
      <w:rPr>
        <w:rFonts w:ascii="Arial" w:eastAsia="Arial" w:hAnsi="Arial" w:cs="Arial"/>
        <w:color w:val="000000"/>
      </w:rPr>
    </w:lvl>
    <w:lvl w:ilvl="1">
      <w:start w:val="1"/>
      <w:numFmt w:val="bullet"/>
      <w:lvlText w:val="o"/>
      <w:lvlJc w:val="left"/>
      <w:pPr>
        <w:ind w:left="2754" w:firstLine="5148"/>
      </w:pPr>
      <w:rPr>
        <w:rFonts w:ascii="Arial" w:eastAsia="Arial" w:hAnsi="Arial" w:cs="Arial"/>
      </w:rPr>
    </w:lvl>
    <w:lvl w:ilvl="2">
      <w:start w:val="1"/>
      <w:numFmt w:val="lowerRoman"/>
      <w:lvlText w:val="%3."/>
      <w:lvlJc w:val="right"/>
      <w:pPr>
        <w:ind w:left="3474" w:firstLine="6768"/>
      </w:pPr>
    </w:lvl>
    <w:lvl w:ilvl="3">
      <w:start w:val="1"/>
      <w:numFmt w:val="decimal"/>
      <w:lvlText w:val="%4."/>
      <w:lvlJc w:val="left"/>
      <w:pPr>
        <w:ind w:left="4194" w:firstLine="8028"/>
      </w:pPr>
    </w:lvl>
    <w:lvl w:ilvl="4">
      <w:start w:val="1"/>
      <w:numFmt w:val="lowerLetter"/>
      <w:lvlText w:val="%5."/>
      <w:lvlJc w:val="left"/>
      <w:pPr>
        <w:ind w:left="4914" w:firstLine="9468"/>
      </w:pPr>
    </w:lvl>
    <w:lvl w:ilvl="5">
      <w:start w:val="1"/>
      <w:numFmt w:val="lowerRoman"/>
      <w:lvlText w:val="%6."/>
      <w:lvlJc w:val="right"/>
      <w:pPr>
        <w:ind w:left="5634" w:firstLine="11088"/>
      </w:pPr>
    </w:lvl>
    <w:lvl w:ilvl="6">
      <w:start w:val="1"/>
      <w:numFmt w:val="decimal"/>
      <w:lvlText w:val="%7."/>
      <w:lvlJc w:val="left"/>
      <w:pPr>
        <w:ind w:left="6354" w:firstLine="12348"/>
      </w:pPr>
    </w:lvl>
    <w:lvl w:ilvl="7">
      <w:start w:val="1"/>
      <w:numFmt w:val="lowerLetter"/>
      <w:lvlText w:val="%8."/>
      <w:lvlJc w:val="left"/>
      <w:pPr>
        <w:ind w:left="7074" w:firstLine="13788"/>
      </w:pPr>
    </w:lvl>
    <w:lvl w:ilvl="8">
      <w:start w:val="1"/>
      <w:numFmt w:val="lowerRoman"/>
      <w:lvlText w:val="%9."/>
      <w:lvlJc w:val="right"/>
      <w:pPr>
        <w:ind w:left="7794" w:firstLine="15408"/>
      </w:pPr>
    </w:lvl>
  </w:abstractNum>
  <w:abstractNum w:abstractNumId="31" w15:restartNumberingAfterBreak="0">
    <w:nsid w:val="67BF5956"/>
    <w:multiLevelType w:val="hybridMultilevel"/>
    <w:tmpl w:val="03845DD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2" w15:restartNumberingAfterBreak="0">
    <w:nsid w:val="72266298"/>
    <w:multiLevelType w:val="multilevel"/>
    <w:tmpl w:val="59162B40"/>
    <w:lvl w:ilvl="0">
      <w:start w:val="1"/>
      <w:numFmt w:val="bullet"/>
      <w:lvlText w:val="●"/>
      <w:lvlJc w:val="left"/>
      <w:pPr>
        <w:ind w:left="403" w:firstLine="42"/>
      </w:pPr>
      <w:rPr>
        <w:rFonts w:ascii="Arial" w:eastAsia="Arial" w:hAnsi="Arial" w:cs="Arial"/>
        <w:color w:val="000000"/>
        <w:sz w:val="16"/>
        <w:szCs w:val="16"/>
        <w:u w:val="none"/>
      </w:rPr>
    </w:lvl>
    <w:lvl w:ilvl="1">
      <w:start w:val="1"/>
      <w:numFmt w:val="bullet"/>
      <w:lvlText w:val="o"/>
      <w:lvlJc w:val="left"/>
      <w:pPr>
        <w:ind w:left="1123" w:firstLine="763"/>
      </w:pPr>
      <w:rPr>
        <w:rFonts w:ascii="Arial" w:eastAsia="Arial" w:hAnsi="Arial" w:cs="Arial"/>
      </w:rPr>
    </w:lvl>
    <w:lvl w:ilvl="2">
      <w:start w:val="1"/>
      <w:numFmt w:val="bullet"/>
      <w:lvlText w:val="▪"/>
      <w:lvlJc w:val="left"/>
      <w:pPr>
        <w:ind w:left="1843" w:firstLine="1483"/>
      </w:pPr>
      <w:rPr>
        <w:rFonts w:ascii="Arial" w:eastAsia="Arial" w:hAnsi="Arial" w:cs="Arial"/>
      </w:rPr>
    </w:lvl>
    <w:lvl w:ilvl="3">
      <w:start w:val="1"/>
      <w:numFmt w:val="bullet"/>
      <w:lvlText w:val="●"/>
      <w:lvlJc w:val="left"/>
      <w:pPr>
        <w:ind w:left="2563" w:firstLine="2203"/>
      </w:pPr>
      <w:rPr>
        <w:rFonts w:ascii="Arial" w:eastAsia="Arial" w:hAnsi="Arial" w:cs="Arial"/>
      </w:rPr>
    </w:lvl>
    <w:lvl w:ilvl="4">
      <w:start w:val="1"/>
      <w:numFmt w:val="bullet"/>
      <w:lvlText w:val="o"/>
      <w:lvlJc w:val="left"/>
      <w:pPr>
        <w:ind w:left="3283" w:firstLine="2923"/>
      </w:pPr>
      <w:rPr>
        <w:rFonts w:ascii="Arial" w:eastAsia="Arial" w:hAnsi="Arial" w:cs="Arial"/>
      </w:rPr>
    </w:lvl>
    <w:lvl w:ilvl="5">
      <w:start w:val="1"/>
      <w:numFmt w:val="bullet"/>
      <w:lvlText w:val="▪"/>
      <w:lvlJc w:val="left"/>
      <w:pPr>
        <w:ind w:left="4003" w:firstLine="3643"/>
      </w:pPr>
      <w:rPr>
        <w:rFonts w:ascii="Arial" w:eastAsia="Arial" w:hAnsi="Arial" w:cs="Arial"/>
      </w:rPr>
    </w:lvl>
    <w:lvl w:ilvl="6">
      <w:start w:val="1"/>
      <w:numFmt w:val="bullet"/>
      <w:lvlText w:val="●"/>
      <w:lvlJc w:val="left"/>
      <w:pPr>
        <w:ind w:left="4723" w:firstLine="4363"/>
      </w:pPr>
      <w:rPr>
        <w:rFonts w:ascii="Arial" w:eastAsia="Arial" w:hAnsi="Arial" w:cs="Arial"/>
      </w:rPr>
    </w:lvl>
    <w:lvl w:ilvl="7">
      <w:start w:val="1"/>
      <w:numFmt w:val="bullet"/>
      <w:lvlText w:val="o"/>
      <w:lvlJc w:val="left"/>
      <w:pPr>
        <w:ind w:left="5443" w:firstLine="5083"/>
      </w:pPr>
      <w:rPr>
        <w:rFonts w:ascii="Arial" w:eastAsia="Arial" w:hAnsi="Arial" w:cs="Arial"/>
      </w:rPr>
    </w:lvl>
    <w:lvl w:ilvl="8">
      <w:start w:val="1"/>
      <w:numFmt w:val="bullet"/>
      <w:lvlText w:val="▪"/>
      <w:lvlJc w:val="left"/>
      <w:pPr>
        <w:ind w:left="6163" w:firstLine="5803"/>
      </w:pPr>
      <w:rPr>
        <w:rFonts w:ascii="Arial" w:eastAsia="Arial" w:hAnsi="Arial" w:cs="Arial"/>
      </w:rPr>
    </w:lvl>
  </w:abstractNum>
  <w:abstractNum w:abstractNumId="33" w15:restartNumberingAfterBreak="0">
    <w:nsid w:val="72EB7F80"/>
    <w:multiLevelType w:val="multilevel"/>
    <w:tmpl w:val="3288F604"/>
    <w:lvl w:ilvl="0">
      <w:start w:val="1"/>
      <w:numFmt w:val="bullet"/>
      <w:lvlText w:val="●"/>
      <w:lvlJc w:val="left"/>
      <w:pPr>
        <w:ind w:left="720" w:firstLine="360"/>
      </w:pPr>
      <w:rPr>
        <w:rFonts w:ascii="Arial" w:eastAsia="Arial" w:hAnsi="Arial" w:cs="Arial"/>
      </w:rPr>
    </w:lvl>
    <w:lvl w:ilvl="1">
      <w:start w:val="1"/>
      <w:numFmt w:val="decimal"/>
      <w:lvlText w:val="●.%2."/>
      <w:lvlJc w:val="left"/>
      <w:pPr>
        <w:ind w:left="1062" w:firstLine="630"/>
      </w:pPr>
      <w:rPr>
        <w:b/>
        <w:color w:val="000000"/>
        <w:sz w:val="24"/>
        <w:szCs w:val="24"/>
      </w:rPr>
    </w:lvl>
    <w:lvl w:ilvl="2">
      <w:start w:val="1"/>
      <w:numFmt w:val="bullet"/>
      <w:lvlText w:val="●"/>
      <w:lvlJc w:val="left"/>
      <w:pPr>
        <w:ind w:left="1584" w:firstLine="1080"/>
      </w:pPr>
      <w:rPr>
        <w:rFonts w:ascii="Arial" w:eastAsia="Arial" w:hAnsi="Arial" w:cs="Arial"/>
      </w:rPr>
    </w:lvl>
    <w:lvl w:ilvl="3">
      <w:start w:val="1"/>
      <w:numFmt w:val="decimal"/>
      <w:lvlText w:val="●.%2.●.%4."/>
      <w:lvlJc w:val="left"/>
      <w:pPr>
        <w:ind w:left="2088" w:firstLine="1440"/>
      </w:pPr>
    </w:lvl>
    <w:lvl w:ilvl="4">
      <w:start w:val="1"/>
      <w:numFmt w:val="decimal"/>
      <w:lvlText w:val="●.%2.●.%4.%5."/>
      <w:lvlJc w:val="left"/>
      <w:pPr>
        <w:ind w:left="2592" w:firstLine="1800"/>
      </w:pPr>
    </w:lvl>
    <w:lvl w:ilvl="5">
      <w:start w:val="1"/>
      <w:numFmt w:val="decimal"/>
      <w:lvlText w:val="●.%2.●.%4.%5.%6."/>
      <w:lvlJc w:val="left"/>
      <w:pPr>
        <w:ind w:left="3096" w:firstLine="2160"/>
      </w:pPr>
    </w:lvl>
    <w:lvl w:ilvl="6">
      <w:start w:val="1"/>
      <w:numFmt w:val="decimal"/>
      <w:lvlText w:val="●.%2.●.%4.%5.%6.%7."/>
      <w:lvlJc w:val="left"/>
      <w:pPr>
        <w:ind w:left="3600" w:firstLine="2520"/>
      </w:pPr>
    </w:lvl>
    <w:lvl w:ilvl="7">
      <w:start w:val="1"/>
      <w:numFmt w:val="decimal"/>
      <w:lvlText w:val="●.%2.●.%4.%5.%6.%7.%8."/>
      <w:lvlJc w:val="left"/>
      <w:pPr>
        <w:ind w:left="4104" w:firstLine="2880"/>
      </w:pPr>
    </w:lvl>
    <w:lvl w:ilvl="8">
      <w:start w:val="1"/>
      <w:numFmt w:val="decimal"/>
      <w:lvlText w:val="●.%2.●.%4.%5.%6.%7.%8.%9."/>
      <w:lvlJc w:val="left"/>
      <w:pPr>
        <w:ind w:left="4680" w:firstLine="3240"/>
      </w:pPr>
    </w:lvl>
  </w:abstractNum>
  <w:abstractNum w:abstractNumId="34" w15:restartNumberingAfterBreak="0">
    <w:nsid w:val="7370572D"/>
    <w:multiLevelType w:val="multilevel"/>
    <w:tmpl w:val="49722816"/>
    <w:lvl w:ilvl="0">
      <w:start w:val="4"/>
      <w:numFmt w:val="bullet"/>
      <w:lvlText w:val="•"/>
      <w:lvlJc w:val="left"/>
      <w:pPr>
        <w:ind w:left="720" w:firstLine="1080"/>
      </w:pPr>
      <w:rPr>
        <w:rFonts w:ascii="Arial" w:eastAsia="Arial" w:hAnsi="Arial" w:cs="Arial"/>
        <w:color w:val="000000"/>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35" w15:restartNumberingAfterBreak="0">
    <w:nsid w:val="78260A06"/>
    <w:multiLevelType w:val="multilevel"/>
    <w:tmpl w:val="84EA86E8"/>
    <w:lvl w:ilvl="0">
      <w:start w:val="1"/>
      <w:numFmt w:val="bullet"/>
      <w:lvlText w:val="●"/>
      <w:lvlJc w:val="left"/>
      <w:pPr>
        <w:ind w:left="720" w:firstLine="360"/>
      </w:pPr>
      <w:rPr>
        <w:rFonts w:ascii="Arial" w:eastAsia="Arial" w:hAnsi="Arial" w:cs="Arial"/>
      </w:rPr>
    </w:lvl>
    <w:lvl w:ilvl="1">
      <w:start w:val="1"/>
      <w:numFmt w:val="bullet"/>
      <w:lvlText w:val="o"/>
      <w:lvlJc w:val="left"/>
      <w:pPr>
        <w:ind w:left="2610" w:firstLine="2250"/>
      </w:pPr>
      <w:rPr>
        <w:rFonts w:ascii="Arial" w:eastAsia="Arial" w:hAnsi="Arial" w:cs="Arial"/>
        <w:color w:val="000000"/>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6" w15:restartNumberingAfterBreak="0">
    <w:nsid w:val="78540DAA"/>
    <w:multiLevelType w:val="multilevel"/>
    <w:tmpl w:val="A4EC9180"/>
    <w:lvl w:ilvl="0">
      <w:start w:val="1"/>
      <w:numFmt w:val="bullet"/>
      <w:lvlText w:val="●"/>
      <w:lvlJc w:val="left"/>
      <w:pPr>
        <w:ind w:left="360" w:firstLine="0"/>
      </w:pPr>
      <w:rPr>
        <w:rFonts w:ascii="Arial" w:eastAsia="Arial" w:hAnsi="Arial" w:cs="Arial"/>
      </w:rPr>
    </w:lvl>
    <w:lvl w:ilvl="1">
      <w:start w:val="1"/>
      <w:numFmt w:val="bullet"/>
      <w:lvlText w:val="o"/>
      <w:lvlJc w:val="left"/>
      <w:pPr>
        <w:ind w:left="2250" w:firstLine="1890"/>
      </w:pPr>
      <w:rPr>
        <w:rFonts w:ascii="Arial" w:eastAsia="Arial" w:hAnsi="Arial" w:cs="Arial"/>
        <w:color w:val="000000"/>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num w:numId="1" w16cid:durableId="824853663">
    <w:abstractNumId w:val="16"/>
  </w:num>
  <w:num w:numId="2" w16cid:durableId="1984189391">
    <w:abstractNumId w:val="10"/>
  </w:num>
  <w:num w:numId="3" w16cid:durableId="122431778">
    <w:abstractNumId w:val="36"/>
  </w:num>
  <w:num w:numId="4" w16cid:durableId="950014914">
    <w:abstractNumId w:val="17"/>
  </w:num>
  <w:num w:numId="5" w16cid:durableId="1033574376">
    <w:abstractNumId w:val="2"/>
  </w:num>
  <w:num w:numId="6" w16cid:durableId="1201892311">
    <w:abstractNumId w:val="11"/>
  </w:num>
  <w:num w:numId="7" w16cid:durableId="1011954757">
    <w:abstractNumId w:val="28"/>
  </w:num>
  <w:num w:numId="8" w16cid:durableId="1895576289">
    <w:abstractNumId w:val="13"/>
  </w:num>
  <w:num w:numId="9" w16cid:durableId="178470191">
    <w:abstractNumId w:val="0"/>
  </w:num>
  <w:num w:numId="10" w16cid:durableId="221017654">
    <w:abstractNumId w:val="32"/>
  </w:num>
  <w:num w:numId="11" w16cid:durableId="600646727">
    <w:abstractNumId w:val="22"/>
  </w:num>
  <w:num w:numId="12" w16cid:durableId="1974945617">
    <w:abstractNumId w:val="3"/>
  </w:num>
  <w:num w:numId="13" w16cid:durableId="415399320">
    <w:abstractNumId w:val="9"/>
  </w:num>
  <w:num w:numId="14" w16cid:durableId="1975211658">
    <w:abstractNumId w:val="14"/>
  </w:num>
  <w:num w:numId="15" w16cid:durableId="479229975">
    <w:abstractNumId w:val="5"/>
  </w:num>
  <w:num w:numId="16" w16cid:durableId="937178393">
    <w:abstractNumId w:val="15"/>
  </w:num>
  <w:num w:numId="17" w16cid:durableId="1028793157">
    <w:abstractNumId w:val="21"/>
  </w:num>
  <w:num w:numId="18" w16cid:durableId="1383555133">
    <w:abstractNumId w:val="12"/>
  </w:num>
  <w:num w:numId="19" w16cid:durableId="1975987768">
    <w:abstractNumId w:val="35"/>
  </w:num>
  <w:num w:numId="20" w16cid:durableId="1856382234">
    <w:abstractNumId w:val="33"/>
  </w:num>
  <w:num w:numId="21" w16cid:durableId="1086540368">
    <w:abstractNumId w:val="18"/>
  </w:num>
  <w:num w:numId="22" w16cid:durableId="945621723">
    <w:abstractNumId w:val="24"/>
  </w:num>
  <w:num w:numId="23" w16cid:durableId="507866335">
    <w:abstractNumId w:val="31"/>
  </w:num>
  <w:num w:numId="24" w16cid:durableId="1901555061">
    <w:abstractNumId w:val="27"/>
  </w:num>
  <w:num w:numId="25" w16cid:durableId="27998023">
    <w:abstractNumId w:val="20"/>
  </w:num>
  <w:num w:numId="26" w16cid:durableId="1619801801">
    <w:abstractNumId w:val="34"/>
  </w:num>
  <w:num w:numId="27" w16cid:durableId="1436055034">
    <w:abstractNumId w:val="7"/>
  </w:num>
  <w:num w:numId="28" w16cid:durableId="1373071598">
    <w:abstractNumId w:val="19"/>
  </w:num>
  <w:num w:numId="29" w16cid:durableId="576019155">
    <w:abstractNumId w:val="23"/>
  </w:num>
  <w:num w:numId="30" w16cid:durableId="1097481316">
    <w:abstractNumId w:val="26"/>
  </w:num>
  <w:num w:numId="31" w16cid:durableId="1046295410">
    <w:abstractNumId w:val="29"/>
  </w:num>
  <w:num w:numId="32" w16cid:durableId="453451429">
    <w:abstractNumId w:val="8"/>
  </w:num>
  <w:num w:numId="33" w16cid:durableId="322661627">
    <w:abstractNumId w:val="6"/>
  </w:num>
  <w:num w:numId="34" w16cid:durableId="1737237473">
    <w:abstractNumId w:val="4"/>
  </w:num>
  <w:num w:numId="35" w16cid:durableId="1408456044">
    <w:abstractNumId w:val="1"/>
  </w:num>
  <w:num w:numId="36" w16cid:durableId="1968076561">
    <w:abstractNumId w:val="30"/>
  </w:num>
  <w:num w:numId="37" w16cid:durableId="55378395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C46"/>
    <w:rsid w:val="000029BA"/>
    <w:rsid w:val="0000456A"/>
    <w:rsid w:val="00024489"/>
    <w:rsid w:val="00051982"/>
    <w:rsid w:val="000568AA"/>
    <w:rsid w:val="0007493B"/>
    <w:rsid w:val="00077704"/>
    <w:rsid w:val="00081FDF"/>
    <w:rsid w:val="000D280C"/>
    <w:rsid w:val="00107CA5"/>
    <w:rsid w:val="0011322E"/>
    <w:rsid w:val="001226E8"/>
    <w:rsid w:val="0013732B"/>
    <w:rsid w:val="00140713"/>
    <w:rsid w:val="00165BB3"/>
    <w:rsid w:val="00176FB6"/>
    <w:rsid w:val="001C26B0"/>
    <w:rsid w:val="001D29BD"/>
    <w:rsid w:val="001F3D58"/>
    <w:rsid w:val="00232E32"/>
    <w:rsid w:val="00242332"/>
    <w:rsid w:val="00253DAE"/>
    <w:rsid w:val="00263A01"/>
    <w:rsid w:val="00270039"/>
    <w:rsid w:val="0028172F"/>
    <w:rsid w:val="002A0736"/>
    <w:rsid w:val="002B008F"/>
    <w:rsid w:val="002F6A04"/>
    <w:rsid w:val="003174DE"/>
    <w:rsid w:val="00317935"/>
    <w:rsid w:val="0032243B"/>
    <w:rsid w:val="00322D6E"/>
    <w:rsid w:val="00346452"/>
    <w:rsid w:val="003530AD"/>
    <w:rsid w:val="00364471"/>
    <w:rsid w:val="003B014B"/>
    <w:rsid w:val="00402947"/>
    <w:rsid w:val="00422020"/>
    <w:rsid w:val="004450B0"/>
    <w:rsid w:val="004477E7"/>
    <w:rsid w:val="00447BAE"/>
    <w:rsid w:val="00456D7E"/>
    <w:rsid w:val="00473B8F"/>
    <w:rsid w:val="004875BD"/>
    <w:rsid w:val="00487F7A"/>
    <w:rsid w:val="00506C4D"/>
    <w:rsid w:val="00550716"/>
    <w:rsid w:val="0055400A"/>
    <w:rsid w:val="00567FF2"/>
    <w:rsid w:val="00574EBB"/>
    <w:rsid w:val="00584F69"/>
    <w:rsid w:val="00597493"/>
    <w:rsid w:val="005A48E0"/>
    <w:rsid w:val="005B3589"/>
    <w:rsid w:val="005C5FA7"/>
    <w:rsid w:val="005D7D6B"/>
    <w:rsid w:val="005E34F8"/>
    <w:rsid w:val="005E6EB3"/>
    <w:rsid w:val="00655E76"/>
    <w:rsid w:val="006656A4"/>
    <w:rsid w:val="006700B1"/>
    <w:rsid w:val="00677106"/>
    <w:rsid w:val="006820F7"/>
    <w:rsid w:val="006836C5"/>
    <w:rsid w:val="00692680"/>
    <w:rsid w:val="006B02A9"/>
    <w:rsid w:val="006B072D"/>
    <w:rsid w:val="006C6A29"/>
    <w:rsid w:val="006F031B"/>
    <w:rsid w:val="00772D68"/>
    <w:rsid w:val="0078665A"/>
    <w:rsid w:val="007A1F13"/>
    <w:rsid w:val="007A7CD3"/>
    <w:rsid w:val="007B4FEF"/>
    <w:rsid w:val="007D4537"/>
    <w:rsid w:val="007E5129"/>
    <w:rsid w:val="00863187"/>
    <w:rsid w:val="008805EB"/>
    <w:rsid w:val="008D140B"/>
    <w:rsid w:val="008D5A28"/>
    <w:rsid w:val="008D7EE1"/>
    <w:rsid w:val="008F6793"/>
    <w:rsid w:val="00901050"/>
    <w:rsid w:val="00910AD2"/>
    <w:rsid w:val="00931FA8"/>
    <w:rsid w:val="00932BEA"/>
    <w:rsid w:val="00960BB1"/>
    <w:rsid w:val="00962312"/>
    <w:rsid w:val="00964300"/>
    <w:rsid w:val="009653D1"/>
    <w:rsid w:val="00975C41"/>
    <w:rsid w:val="00993C32"/>
    <w:rsid w:val="009A73D7"/>
    <w:rsid w:val="009C585F"/>
    <w:rsid w:val="009D3D92"/>
    <w:rsid w:val="009E6E24"/>
    <w:rsid w:val="00A57AAE"/>
    <w:rsid w:val="00A60B11"/>
    <w:rsid w:val="00A66598"/>
    <w:rsid w:val="00A813E4"/>
    <w:rsid w:val="00A90D59"/>
    <w:rsid w:val="00A9414B"/>
    <w:rsid w:val="00AA676B"/>
    <w:rsid w:val="00AC3135"/>
    <w:rsid w:val="00AE63B2"/>
    <w:rsid w:val="00AF62AC"/>
    <w:rsid w:val="00B5046B"/>
    <w:rsid w:val="00B52907"/>
    <w:rsid w:val="00B63A09"/>
    <w:rsid w:val="00B95431"/>
    <w:rsid w:val="00BA22A9"/>
    <w:rsid w:val="00BB08D6"/>
    <w:rsid w:val="00BB51ED"/>
    <w:rsid w:val="00BC17AD"/>
    <w:rsid w:val="00BF6870"/>
    <w:rsid w:val="00C02163"/>
    <w:rsid w:val="00C02413"/>
    <w:rsid w:val="00C06630"/>
    <w:rsid w:val="00C24261"/>
    <w:rsid w:val="00C3485D"/>
    <w:rsid w:val="00C52EAF"/>
    <w:rsid w:val="00C679D3"/>
    <w:rsid w:val="00C72BDE"/>
    <w:rsid w:val="00C858C5"/>
    <w:rsid w:val="00CA2999"/>
    <w:rsid w:val="00CB24B6"/>
    <w:rsid w:val="00CF74FF"/>
    <w:rsid w:val="00D14FE1"/>
    <w:rsid w:val="00D232C5"/>
    <w:rsid w:val="00D33426"/>
    <w:rsid w:val="00D35D86"/>
    <w:rsid w:val="00D4012C"/>
    <w:rsid w:val="00D60BBB"/>
    <w:rsid w:val="00DA0C46"/>
    <w:rsid w:val="00DD0804"/>
    <w:rsid w:val="00DE5729"/>
    <w:rsid w:val="00DF30C0"/>
    <w:rsid w:val="00DF5254"/>
    <w:rsid w:val="00DF6EED"/>
    <w:rsid w:val="00E10F24"/>
    <w:rsid w:val="00E14219"/>
    <w:rsid w:val="00E16602"/>
    <w:rsid w:val="00E2021A"/>
    <w:rsid w:val="00E377F5"/>
    <w:rsid w:val="00E44415"/>
    <w:rsid w:val="00E47507"/>
    <w:rsid w:val="00E477B8"/>
    <w:rsid w:val="00E66475"/>
    <w:rsid w:val="00EA0F63"/>
    <w:rsid w:val="00EA5599"/>
    <w:rsid w:val="00EE27CE"/>
    <w:rsid w:val="00F30F9D"/>
    <w:rsid w:val="00F342ED"/>
    <w:rsid w:val="00F34F67"/>
    <w:rsid w:val="00F5150E"/>
    <w:rsid w:val="00F713B3"/>
    <w:rsid w:val="00F84700"/>
    <w:rsid w:val="00F94208"/>
    <w:rsid w:val="00F97651"/>
    <w:rsid w:val="00FA12D7"/>
    <w:rsid w:val="00FE1D07"/>
    <w:rsid w:val="020D9378"/>
    <w:rsid w:val="0238410B"/>
    <w:rsid w:val="02D4B259"/>
    <w:rsid w:val="02FB151E"/>
    <w:rsid w:val="0464FBFC"/>
    <w:rsid w:val="05FE3C08"/>
    <w:rsid w:val="078180F5"/>
    <w:rsid w:val="08D1C1D9"/>
    <w:rsid w:val="09E655B7"/>
    <w:rsid w:val="0A417B75"/>
    <w:rsid w:val="0A62D8BA"/>
    <w:rsid w:val="0A7EFB93"/>
    <w:rsid w:val="0ABA4E5D"/>
    <w:rsid w:val="0C1EF0EF"/>
    <w:rsid w:val="0D1DBB55"/>
    <w:rsid w:val="0D870F36"/>
    <w:rsid w:val="0E4360F4"/>
    <w:rsid w:val="0E8BB486"/>
    <w:rsid w:val="0FCA1190"/>
    <w:rsid w:val="100C9AF4"/>
    <w:rsid w:val="10E06D52"/>
    <w:rsid w:val="1127F1CB"/>
    <w:rsid w:val="114D2AC9"/>
    <w:rsid w:val="118249F5"/>
    <w:rsid w:val="118B6107"/>
    <w:rsid w:val="11A96D26"/>
    <w:rsid w:val="12220D99"/>
    <w:rsid w:val="12DF9B2C"/>
    <w:rsid w:val="139709DB"/>
    <w:rsid w:val="13E2DC76"/>
    <w:rsid w:val="16C03AE3"/>
    <w:rsid w:val="16FE521D"/>
    <w:rsid w:val="171AC2C7"/>
    <w:rsid w:val="17F5F492"/>
    <w:rsid w:val="1867FACC"/>
    <w:rsid w:val="18D577A6"/>
    <w:rsid w:val="1928DD2F"/>
    <w:rsid w:val="19B1674A"/>
    <w:rsid w:val="19DA26DB"/>
    <w:rsid w:val="1E0F2FAE"/>
    <w:rsid w:val="1E86678B"/>
    <w:rsid w:val="1F3E37E9"/>
    <w:rsid w:val="215FA100"/>
    <w:rsid w:val="21C7B0A8"/>
    <w:rsid w:val="21E7A7CC"/>
    <w:rsid w:val="22561102"/>
    <w:rsid w:val="22ED6D25"/>
    <w:rsid w:val="23224D4A"/>
    <w:rsid w:val="2431088E"/>
    <w:rsid w:val="252E907D"/>
    <w:rsid w:val="2583D578"/>
    <w:rsid w:val="259D6762"/>
    <w:rsid w:val="2711B3BC"/>
    <w:rsid w:val="2752403A"/>
    <w:rsid w:val="2A1D979E"/>
    <w:rsid w:val="2BB660F5"/>
    <w:rsid w:val="2CC0D4BC"/>
    <w:rsid w:val="2CEAC13B"/>
    <w:rsid w:val="2D248B49"/>
    <w:rsid w:val="2DB8D7F6"/>
    <w:rsid w:val="2E0FB937"/>
    <w:rsid w:val="2E27C929"/>
    <w:rsid w:val="2E54FEA2"/>
    <w:rsid w:val="2E7A4EB2"/>
    <w:rsid w:val="2E8A5EF7"/>
    <w:rsid w:val="300C13CE"/>
    <w:rsid w:val="32622B4D"/>
    <w:rsid w:val="328014D1"/>
    <w:rsid w:val="32B48F9F"/>
    <w:rsid w:val="3455FE74"/>
    <w:rsid w:val="3572813B"/>
    <w:rsid w:val="36E333E8"/>
    <w:rsid w:val="373F8D90"/>
    <w:rsid w:val="39DBAB0D"/>
    <w:rsid w:val="39FCC670"/>
    <w:rsid w:val="3B05F5CF"/>
    <w:rsid w:val="3B9318DD"/>
    <w:rsid w:val="3BD2B473"/>
    <w:rsid w:val="3C7100E9"/>
    <w:rsid w:val="3CA74BAB"/>
    <w:rsid w:val="3D6FF32F"/>
    <w:rsid w:val="3D8FAB01"/>
    <w:rsid w:val="3F3E1E9F"/>
    <w:rsid w:val="40BFE4A2"/>
    <w:rsid w:val="418F7373"/>
    <w:rsid w:val="41DD541B"/>
    <w:rsid w:val="422AB349"/>
    <w:rsid w:val="4600EC4B"/>
    <w:rsid w:val="466658C7"/>
    <w:rsid w:val="483F969C"/>
    <w:rsid w:val="48CE4DF6"/>
    <w:rsid w:val="4A099C8D"/>
    <w:rsid w:val="4A11E638"/>
    <w:rsid w:val="4A3AD9A6"/>
    <w:rsid w:val="4B9A3033"/>
    <w:rsid w:val="4C09A068"/>
    <w:rsid w:val="4D6BBA2C"/>
    <w:rsid w:val="4D6C724E"/>
    <w:rsid w:val="4ECC3DFB"/>
    <w:rsid w:val="4F40C89D"/>
    <w:rsid w:val="4FC0702D"/>
    <w:rsid w:val="518FF562"/>
    <w:rsid w:val="52829674"/>
    <w:rsid w:val="52F9DB74"/>
    <w:rsid w:val="551A5376"/>
    <w:rsid w:val="56BCD8CB"/>
    <w:rsid w:val="57A343CE"/>
    <w:rsid w:val="57C5B5BB"/>
    <w:rsid w:val="58782E9A"/>
    <w:rsid w:val="598401A6"/>
    <w:rsid w:val="59C681AB"/>
    <w:rsid w:val="5A048D5A"/>
    <w:rsid w:val="5A88EEE3"/>
    <w:rsid w:val="5AD94A7E"/>
    <w:rsid w:val="5AE4B644"/>
    <w:rsid w:val="5B104C6C"/>
    <w:rsid w:val="5BD92046"/>
    <w:rsid w:val="5C94DB2E"/>
    <w:rsid w:val="5E4FCE2B"/>
    <w:rsid w:val="5EFB6B8B"/>
    <w:rsid w:val="601B350D"/>
    <w:rsid w:val="617C52C8"/>
    <w:rsid w:val="651CCD76"/>
    <w:rsid w:val="65AAAC59"/>
    <w:rsid w:val="6618195C"/>
    <w:rsid w:val="66246DFA"/>
    <w:rsid w:val="66C87F59"/>
    <w:rsid w:val="66E1C879"/>
    <w:rsid w:val="67869524"/>
    <w:rsid w:val="6815FCC0"/>
    <w:rsid w:val="68A0E80A"/>
    <w:rsid w:val="68DA7903"/>
    <w:rsid w:val="6A8AF18F"/>
    <w:rsid w:val="6ABC73E3"/>
    <w:rsid w:val="6C66D2BF"/>
    <w:rsid w:val="6FB3D1A5"/>
    <w:rsid w:val="6FF0F6EB"/>
    <w:rsid w:val="6FF37670"/>
    <w:rsid w:val="7045FB85"/>
    <w:rsid w:val="704CF7F4"/>
    <w:rsid w:val="714501C2"/>
    <w:rsid w:val="734CC00F"/>
    <w:rsid w:val="756D0F6B"/>
    <w:rsid w:val="76AE95F0"/>
    <w:rsid w:val="774CCB2F"/>
    <w:rsid w:val="77C92F71"/>
    <w:rsid w:val="77F2032B"/>
    <w:rsid w:val="78670B40"/>
    <w:rsid w:val="7A53B0AB"/>
    <w:rsid w:val="7C50EC0A"/>
    <w:rsid w:val="7CE3FC21"/>
    <w:rsid w:val="7CF4270C"/>
    <w:rsid w:val="7D3E052A"/>
    <w:rsid w:val="7F7E40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57ADA"/>
  <w15:docId w15:val="{808143E3-B540-4E99-B36A-FE84F61F7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w:eastAsia="Courier" w:hAnsi="Courier" w:cs="Courier"/>
        <w:color w:val="000000"/>
        <w:sz w:val="24"/>
        <w:szCs w:val="24"/>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tabs>
        <w:tab w:val="center" w:pos="4680"/>
      </w:tabs>
      <w:jc w:val="center"/>
      <w:outlineLvl w:val="3"/>
    </w:pPr>
    <w:rPr>
      <w:rFonts w:ascii="Calibri" w:eastAsia="Calibri" w:hAnsi="Calibri" w:cs="Calibri"/>
      <w:b/>
      <w:sz w:val="28"/>
      <w:szCs w:val="28"/>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ind w:left="360"/>
      <w:jc w:val="center"/>
    </w:pPr>
    <w:rPr>
      <w:rFonts w:ascii="Times New Roman" w:eastAsia="Times New Roman" w:hAnsi="Times New Roman" w:cs="Times New Roman"/>
      <w:b/>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contextualSpacing/>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pPr>
      <w:contextualSpacing/>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7">
    <w:basedOn w:val="TableNormal"/>
    <w:pPr>
      <w:contextualSpacing/>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pPr>
      <w:contextualSpacing/>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f">
    <w:basedOn w:val="TableNormal"/>
    <w:pPr>
      <w:contextualSpacing/>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1226E8"/>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901050"/>
    <w:rPr>
      <w:rFonts w:ascii="Times New Roman" w:hAnsi="Times New Roman" w:cs="Times New Roman"/>
      <w:sz w:val="18"/>
      <w:szCs w:val="18"/>
    </w:rPr>
  </w:style>
  <w:style w:type="paragraph" w:styleId="CommentSubject">
    <w:name w:val="annotation subject"/>
    <w:basedOn w:val="CommentText"/>
    <w:next w:val="CommentText"/>
    <w:link w:val="CommentSubjectChar"/>
    <w:uiPriority w:val="99"/>
    <w:semiHidden/>
    <w:unhideWhenUsed/>
    <w:rsid w:val="00A60B11"/>
    <w:rPr>
      <w:b/>
      <w:bCs/>
    </w:rPr>
  </w:style>
  <w:style w:type="character" w:customStyle="1" w:styleId="CommentSubjectChar">
    <w:name w:val="Comment Subject Char"/>
    <w:basedOn w:val="CommentTextChar"/>
    <w:link w:val="CommentSubject"/>
    <w:uiPriority w:val="99"/>
    <w:semiHidden/>
    <w:rsid w:val="00A60B11"/>
    <w:rPr>
      <w:b/>
      <w:bCs/>
      <w:sz w:val="20"/>
      <w:szCs w:val="20"/>
    </w:rPr>
  </w:style>
  <w:style w:type="paragraph" w:styleId="Revision">
    <w:name w:val="Revision"/>
    <w:hidden/>
    <w:uiPriority w:val="99"/>
    <w:semiHidden/>
    <w:rsid w:val="008D7EE1"/>
    <w:pPr>
      <w:widowControl/>
    </w:p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rsid w:val="006B072D"/>
    <w:pPr>
      <w:tabs>
        <w:tab w:val="center" w:pos="4680"/>
        <w:tab w:val="right" w:pos="9360"/>
      </w:tabs>
    </w:pPr>
  </w:style>
  <w:style w:type="character" w:customStyle="1" w:styleId="HeaderChar">
    <w:name w:val="Header Char"/>
    <w:basedOn w:val="DefaultParagraphFont"/>
    <w:link w:val="Header"/>
    <w:uiPriority w:val="99"/>
    <w:rsid w:val="006B07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5bee4eb-23d1-4e16-bd26-8185bc6a9488">
      <UserInfo>
        <DisplayName>Davidson, Traci</DisplayName>
        <AccountId>14</AccountId>
        <AccountType/>
      </UserInfo>
      <UserInfo>
        <DisplayName>Schemel, Lynn</DisplayName>
        <AccountId>18</AccountId>
        <AccountType/>
      </UserInfo>
    </SharedWithUsers>
    <lcf76f155ced4ddcb4097134ff3c332f xmlns="25f87a62-173b-4ed8-adb6-5661281d1033">
      <Terms xmlns="http://schemas.microsoft.com/office/infopath/2007/PartnerControls"/>
    </lcf76f155ced4ddcb4097134ff3c332f>
    <TaxCatchAll xmlns="a5bee4eb-23d1-4e16-bd26-8185bc6a948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69F200B4C67AF4FA9ECF79862DE4FF6" ma:contentTypeVersion="15" ma:contentTypeDescription="Create a new document." ma:contentTypeScope="" ma:versionID="9c6e684dabbaef1bf0c91fec50b44928">
  <xsd:schema xmlns:xsd="http://www.w3.org/2001/XMLSchema" xmlns:xs="http://www.w3.org/2001/XMLSchema" xmlns:p="http://schemas.microsoft.com/office/2006/metadata/properties" xmlns:ns2="25f87a62-173b-4ed8-adb6-5661281d1033" xmlns:ns3="a5bee4eb-23d1-4e16-bd26-8185bc6a9488" targetNamespace="http://schemas.microsoft.com/office/2006/metadata/properties" ma:root="true" ma:fieldsID="2d6dc09a87fbce73e9977d25a0543476" ns2:_="" ns3:_="">
    <xsd:import namespace="25f87a62-173b-4ed8-adb6-5661281d1033"/>
    <xsd:import namespace="a5bee4eb-23d1-4e16-bd26-8185bc6a94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f87a62-173b-4ed8-adb6-5661281d10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bee4eb-23d1-4e16-bd26-8185bc6a948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e750212b-83be-459a-a947-cc6df24477c6}" ma:internalName="TaxCatchAll" ma:showField="CatchAllData" ma:web="a5bee4eb-23d1-4e16-bd26-8185bc6a94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C46D2F1-9DB9-43F0-8F67-A05B080BF201}">
  <ds:schemaRefs>
    <ds:schemaRef ds:uri="http://schemas.openxmlformats.org/package/2006/metadata/core-properties"/>
    <ds:schemaRef ds:uri="http://purl.org/dc/terms/"/>
    <ds:schemaRef ds:uri="http://schemas.microsoft.com/office/2006/metadata/properties"/>
    <ds:schemaRef ds:uri="http://schemas.microsoft.com/office/2006/documentManagement/types"/>
    <ds:schemaRef ds:uri="http://purl.org/dc/dcmitype/"/>
    <ds:schemaRef ds:uri="13c2a3e3-7513-41a6-b1fb-2b9006a971bf"/>
    <ds:schemaRef ds:uri="http://www.w3.org/XML/1998/namespace"/>
    <ds:schemaRef ds:uri="cfe3e6b5-9ff0-4074-ac07-686b4af3e272"/>
    <ds:schemaRef ds:uri="http://schemas.microsoft.com/office/infopath/2007/PartnerControls"/>
    <ds:schemaRef ds:uri="http://purl.org/dc/elements/1.1/"/>
    <ds:schemaRef ds:uri="a5bee4eb-23d1-4e16-bd26-8185bc6a9488"/>
    <ds:schemaRef ds:uri="25f87a62-173b-4ed8-adb6-5661281d1033"/>
  </ds:schemaRefs>
</ds:datastoreItem>
</file>

<file path=customXml/itemProps2.xml><?xml version="1.0" encoding="utf-8"?>
<ds:datastoreItem xmlns:ds="http://schemas.openxmlformats.org/officeDocument/2006/customXml" ds:itemID="{D0E719E1-5D22-47B2-A961-28CA5A9F38B3}">
  <ds:schemaRefs>
    <ds:schemaRef ds:uri="http://schemas.microsoft.com/sharepoint/v3/contenttype/forms"/>
  </ds:schemaRefs>
</ds:datastoreItem>
</file>

<file path=customXml/itemProps3.xml><?xml version="1.0" encoding="utf-8"?>
<ds:datastoreItem xmlns:ds="http://schemas.openxmlformats.org/officeDocument/2006/customXml" ds:itemID="{FF6D516C-497D-46F6-85E4-050E4A009B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f87a62-173b-4ed8-adb6-5661281d1033"/>
    <ds:schemaRef ds:uri="a5bee4eb-23d1-4e16-bd26-8185bc6a94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8BE93B-6CBF-4813-BE22-D46DEA214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3311</Words>
  <Characters>18874</Characters>
  <Application>Microsoft Office Word</Application>
  <DocSecurity>0</DocSecurity>
  <Lines>157</Lines>
  <Paragraphs>44</Paragraphs>
  <ScaleCrop>false</ScaleCrop>
  <Company>State of Indiana</Company>
  <LinksUpToDate>false</LinksUpToDate>
  <CharactersWithSpaces>22141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Trice, Sholonda</dc:creator>
  <cp:lastModifiedBy>Skinnari, Ian</cp:lastModifiedBy>
  <cp:revision>22</cp:revision>
  <dcterms:created xsi:type="dcterms:W3CDTF">2024-06-03T12:55:00Z</dcterms:created>
  <dcterms:modified xsi:type="dcterms:W3CDTF">2024-07-30T12:39:00Z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0x0101005A9FAE3ACECFC7409CE69AFEEEE35330</vt:lpwstr>
  </property>
  <property fmtid="{D5CDD505-2E9C-101B-9397-08002B2CF9AE}" pid="3" name="MediaServiceImageTags">
    <vt:lpwstr/>
  </property>
</Properties>
</file>